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EC" w:rsidRPr="005A6075" w:rsidRDefault="00B70EEC" w:rsidP="00B7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A60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ПРОВЕДЕНИЯ</w:t>
      </w:r>
    </w:p>
    <w:p w:rsidR="00B70EEC" w:rsidRPr="005A6075" w:rsidRDefault="00B70EEC" w:rsidP="00B7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0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республиканского конкурса </w:t>
      </w:r>
    </w:p>
    <w:p w:rsidR="00B70EEC" w:rsidRPr="005A6075" w:rsidRDefault="00B70EEC" w:rsidP="00B7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075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рисунка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Олимпийский огонь зажигает сердца</w:t>
      </w:r>
      <w:r w:rsidRPr="005A607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B70EEC" w:rsidRPr="005A6075" w:rsidRDefault="00B70EEC" w:rsidP="00B7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A60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 Общие положения</w:t>
      </w:r>
    </w:p>
    <w:p w:rsidR="00B70EEC" w:rsidRPr="005A6075" w:rsidRDefault="00B70EEC" w:rsidP="00B70EEC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A6075">
        <w:rPr>
          <w:rFonts w:ascii="Times New Roman" w:hAnsi="Times New Roman" w:cs="Times New Roman"/>
          <w:sz w:val="30"/>
          <w:szCs w:val="30"/>
          <w:lang w:eastAsia="ru-RU"/>
        </w:rPr>
        <w:t>1.1.</w:t>
      </w:r>
      <w:r w:rsidRPr="005A6075">
        <w:rPr>
          <w:lang w:eastAsia="ru-RU"/>
        </w:rPr>
        <w:t xml:space="preserve"> </w:t>
      </w:r>
      <w:r w:rsidRPr="005A6075">
        <w:rPr>
          <w:rFonts w:ascii="Times New Roman" w:hAnsi="Times New Roman" w:cs="Times New Roman"/>
          <w:sz w:val="30"/>
          <w:szCs w:val="30"/>
          <w:lang w:eastAsia="ru-RU"/>
        </w:rPr>
        <w:t xml:space="preserve">Районный этап республиканского конкурса рисунка </w:t>
      </w:r>
      <w:r w:rsidRPr="005A607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Олимпийский огонь зажигает сердца</w:t>
      </w:r>
      <w:r w:rsidRPr="005A607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5A6075">
        <w:rPr>
          <w:rFonts w:ascii="Times New Roman" w:hAnsi="Times New Roman" w:cs="Times New Roman"/>
          <w:sz w:val="30"/>
          <w:szCs w:val="30"/>
          <w:lang w:eastAsia="ru-RU"/>
        </w:rPr>
        <w:t>(далее –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5A6075">
        <w:rPr>
          <w:rFonts w:ascii="Times New Roman" w:hAnsi="Times New Roman" w:cs="Times New Roman"/>
          <w:sz w:val="30"/>
          <w:szCs w:val="30"/>
          <w:lang w:eastAsia="ru-RU"/>
        </w:rPr>
        <w:t xml:space="preserve">конкурс) проводится с целью </w:t>
      </w:r>
      <w:r>
        <w:rPr>
          <w:rFonts w:ascii="Times New Roman" w:hAnsi="Times New Roman" w:cs="Times New Roman"/>
          <w:sz w:val="30"/>
          <w:szCs w:val="30"/>
          <w:lang w:eastAsia="ru-RU"/>
        </w:rPr>
        <w:t>приобщения детей и молодежи к идеалам и ценностям олимпийского движения через творчество.</w:t>
      </w:r>
    </w:p>
    <w:p w:rsidR="00B70EEC" w:rsidRPr="005A6075" w:rsidRDefault="00B70EEC" w:rsidP="00B7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A6075">
        <w:rPr>
          <w:rFonts w:ascii="Times New Roman" w:hAnsi="Times New Roman" w:cs="Times New Roman"/>
          <w:sz w:val="30"/>
          <w:szCs w:val="30"/>
          <w:lang w:eastAsia="ru-RU"/>
        </w:rPr>
        <w:t>1.2.Основными задачами конкурса являются: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распостранение знаний об олимпизме, олимпийском движении и Олимпийских играх в учреждениях образования Республики Беларусь;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воспитание культуры здорового образа жизни посредством спорта и искусства в системе олимпийского образования.</w:t>
      </w:r>
    </w:p>
    <w:p w:rsidR="00B70EEC" w:rsidRDefault="00B70EEC" w:rsidP="00B70EEC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0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 Организатором конкурса является </w:t>
      </w:r>
      <w:proofErr w:type="spellStart"/>
      <w:r w:rsidRPr="005A6075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по</w:t>
      </w:r>
      <w:r w:rsidRPr="005A60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A607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</w:t>
      </w:r>
      <w:proofErr w:type="spellEnd"/>
      <w:r w:rsidRPr="005A607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ю, спорту и туризму Дзержинского райисполкома,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Центр творчества детей и молоде</w:t>
      </w:r>
      <w:r w:rsidRPr="005A607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 Дзержинского района.</w:t>
      </w:r>
    </w:p>
    <w:p w:rsidR="00B70EEC" w:rsidRPr="00E242A7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</w:t>
      </w: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организации и проведения конкурса формируется организационный комитет (далее </w:t>
      </w:r>
      <w:r w:rsidRPr="005A6075"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Оргкомитет).</w:t>
      </w:r>
    </w:p>
    <w:p w:rsidR="00B70EEC" w:rsidRPr="00E242A7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Оргкомитет:</w:t>
      </w:r>
    </w:p>
    <w:p w:rsidR="00B70EEC" w:rsidRPr="00E242A7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непосредственное руководство подготовкой и проведением конкурса;</w:t>
      </w:r>
    </w:p>
    <w:p w:rsidR="00B70EEC" w:rsidRPr="00E242A7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утверждает председателя и состав жюри;</w:t>
      </w:r>
    </w:p>
    <w:p w:rsidR="00B70EEC" w:rsidRPr="00E242A7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утверждает и награждает победителей конкурса;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решает иные вопросы, возникающие в ходе подготовки и проведения конкурса.</w:t>
      </w:r>
    </w:p>
    <w:p w:rsidR="00B70EEC" w:rsidRPr="00E242A7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1.5</w:t>
      </w: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Жюри конкурса:</w:t>
      </w:r>
    </w:p>
    <w:p w:rsidR="00B70EEC" w:rsidRPr="00E242A7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оценивает экспонаты, представленные участниками конкурса;</w:t>
      </w:r>
    </w:p>
    <w:p w:rsidR="00B70EEC" w:rsidRPr="00E242A7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оставляет за собой право распределения количества призовых мест;</w:t>
      </w:r>
    </w:p>
    <w:p w:rsidR="00B70EEC" w:rsidRPr="00E242A7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определяет победителей; </w:t>
      </w:r>
    </w:p>
    <w:p w:rsidR="00B70EEC" w:rsidRPr="00E242A7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 в оргкомитет предложения по улучшению организации конкурса, повышению его научного и методического уровня, устранению выявленных недостатков.</w:t>
      </w:r>
    </w:p>
    <w:p w:rsidR="00B70EEC" w:rsidRDefault="00B70EEC" w:rsidP="00B70E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/>
        </w:rPr>
        <w:t xml:space="preserve">2. Условия проведения </w:t>
      </w:r>
      <w:r w:rsidRPr="00E242A7">
        <w:rPr>
          <w:rFonts w:ascii="Times New Roman" w:eastAsia="Times New Roman" w:hAnsi="Times New Roman" w:cs="Times New Roman"/>
          <w:b/>
          <w:kern w:val="28"/>
          <w:sz w:val="30"/>
          <w:szCs w:val="30"/>
          <w:lang w:eastAsia="ru-RU"/>
        </w:rPr>
        <w:t>конкурса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6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056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</w:t>
      </w:r>
      <w:r w:rsidRPr="00C05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проходит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 по 14 апреля</w:t>
      </w:r>
      <w:r w:rsidRPr="00C05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года. Работы необходимо предоставить по адресу: </w:t>
      </w:r>
      <w:proofErr w:type="spellStart"/>
      <w:r w:rsidRPr="00C056E1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C056E1">
        <w:rPr>
          <w:rFonts w:ascii="Times New Roman" w:eastAsia="Times New Roman" w:hAnsi="Times New Roman" w:cs="Times New Roman"/>
          <w:sz w:val="30"/>
          <w:szCs w:val="3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зержинск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ул.Ленинградская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10,</w:t>
      </w:r>
      <w:r w:rsidRPr="00C056E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каб.8, контактный телефон: 5-27-85.</w:t>
      </w:r>
    </w:p>
    <w:p w:rsidR="00B70EEC" w:rsidRPr="00E242A7" w:rsidRDefault="00B70EEC" w:rsidP="00B7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2.2</w:t>
      </w: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. В</w:t>
      </w:r>
      <w:r w:rsidRPr="00E242A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конкурсе </w:t>
      </w:r>
      <w:r w:rsidRPr="00E242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принимают</w:t>
      </w:r>
      <w:r w:rsidRPr="00E242A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участие учащиеся</w:t>
      </w: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общего</w:t>
      </w:r>
      <w:r w:rsidRPr="00C05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среднего, специального </w:t>
      </w: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</w:t>
      </w:r>
      <w:r w:rsidRPr="00C056E1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воспитанники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государственного учреждения</w:t>
      </w:r>
      <w:r w:rsidRPr="00C05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  <w:t>образования «</w:t>
      </w:r>
      <w:r w:rsidRPr="006F762B"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  <w:t>Центр коррекционно-развивающего обучения и реабилитации Дзержинского района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государственного учреждения образования «Дзержинский районный социально-педагогический центр»</w:t>
      </w:r>
      <w:r w:rsidRPr="00E242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2.3. Конкурс проводится в следующих номинациях (по категориям):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075">
        <w:rPr>
          <w:rFonts w:ascii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«Огонь надежды» (дети-сироты, дети, оставшиеся без попечения родителей (в возрасте 12-16 лет);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075">
        <w:rPr>
          <w:rFonts w:ascii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«Огонь вдохновения» (дети с ограниченными возможностями (в возрасте 12-16 лет);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075">
        <w:rPr>
          <w:rFonts w:ascii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«Огонь дружбы» (воспитанники специальных учебно-воспитательных, специальных лечебно-воспитательных учреждений (в возрасте 11-17 лет);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A6075">
        <w:rPr>
          <w:rFonts w:ascii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«Огонь единства» (учащиеся учреждений общего среднего образования (в возрасте 12-16 лет).</w:t>
      </w:r>
      <w:proofErr w:type="gramEnd"/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2.4. На конкурс предоставляются рисунки на тему «Зрелищные моменты спортивных состязаний» (все работы должны быть посвящены тематике прошедших</w:t>
      </w:r>
      <w:r w:rsidRPr="003362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3362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Ев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ропейских игр 2019 года в 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инске или же предстоящих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XXXII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летних Олимпийских игр 2020 года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г.Токио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2.5. Отправляя работу на конкурс, участник заполняет заявку по форме согласно приложению (Приложение), в которой соглашается с условиями конкурса, дает согласие на то, что организаторы вправе использовать рисунки по своему усмотрению.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2.6. Все участники предоставляют копию свидетельства о рождении или паспорта.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2.7. Участники, относящиеся к первой категории, дополнительно предоставляют копию документа «Единый билет».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2.8. Участники, относящиеся ко второй категории, дополнительно предоставляют копию удостоверения инвалида Республики Беларусь.</w:t>
      </w:r>
    </w:p>
    <w:p w:rsidR="00B70EEC" w:rsidRPr="00127444" w:rsidRDefault="00B70EEC" w:rsidP="00B70EEC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2.9. </w:t>
      </w:r>
      <w:r w:rsidRPr="00127444">
        <w:rPr>
          <w:rStyle w:val="ab"/>
          <w:rFonts w:ascii="Times New Roman" w:hAnsi="Times New Roman" w:cs="Times New Roman"/>
          <w:sz w:val="30"/>
          <w:szCs w:val="30"/>
        </w:rPr>
        <w:t>Участники, относящиеся к третьей категории, дополнительно предоставляют копию путевки Министерства образования о направлении в специальные учебно-воспитательные, специальные лечебно-воспитательные учреждения.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2.10. Без копий документов указанных в подпунктах, а также без копий свидетельства о рождении или паспорта работы рассматриваться не будут.</w:t>
      </w:r>
    </w:p>
    <w:p w:rsidR="00B70EEC" w:rsidRPr="00AB2E9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2.11. Работы, поданные для участия в конкурсе, не возвращаются.</w:t>
      </w:r>
    </w:p>
    <w:p w:rsidR="00B70EEC" w:rsidRDefault="00B70EEC" w:rsidP="00B7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7C4C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.Требования к </w:t>
      </w:r>
      <w:r w:rsidRPr="007C4CB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конкурсным работам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45F5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3.1.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Все работы должны быть выполненны на бумажном листе не менее формата А4 и не более формата А2.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3.2. На конкурс принимаются работы, выполненные в цветном или черно-белом исполнении на бумаге в любой технике, с использованием любых средств для рисования (карандаш, гуашь, фломастеры, тушь, акварель, мелки, пастель и т.п.).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3.3. На конкурс принимается не более одной работы от каждого участника.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3.4. В случае нарушения оформления конкурсной работы и сопутствующей документации, организаторы имеют право отказать в ее приемке.</w:t>
      </w:r>
    </w:p>
    <w:p w:rsidR="00B70EEC" w:rsidRDefault="00B70EEC" w:rsidP="00B7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3.5.</w:t>
      </w:r>
      <w:r w:rsidRPr="002F5286">
        <w:rPr>
          <w:rFonts w:ascii="Times New Roman" w:eastAsia="Times New Roman" w:hAnsi="Times New Roman" w:cs="Times New Roman"/>
          <w:sz w:val="30"/>
          <w:szCs w:val="30"/>
        </w:rPr>
        <w:t xml:space="preserve">К каждой работе с оборотной стороны необходимо прикрепить этикетку со следующими сведениями: </w:t>
      </w:r>
    </w:p>
    <w:p w:rsidR="00B70EEC" w:rsidRDefault="00B70EEC" w:rsidP="00B70E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4CB0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имя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отчество</w:t>
      </w:r>
      <w:r w:rsidRPr="007C4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учащегося</w:t>
      </w:r>
      <w:r w:rsidRPr="007C4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B70EEC" w:rsidRDefault="00B70EEC" w:rsidP="00B70E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возраст;</w:t>
      </w:r>
    </w:p>
    <w:p w:rsidR="00B70EEC" w:rsidRPr="007C4CB0" w:rsidRDefault="00B70EEC" w:rsidP="00B70E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(категория);</w:t>
      </w:r>
    </w:p>
    <w:p w:rsidR="00B70EEC" w:rsidRPr="007C4CB0" w:rsidRDefault="00B70EEC" w:rsidP="00B70E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учреждения образования</w:t>
      </w:r>
      <w:r w:rsidRPr="007C4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B70EEC" w:rsidRDefault="00B70EEC" w:rsidP="00B70E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работы;</w:t>
      </w:r>
    </w:p>
    <w:p w:rsidR="00B70EEC" w:rsidRDefault="00B70EEC" w:rsidP="00B70E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тип работы, техника;</w:t>
      </w:r>
    </w:p>
    <w:p w:rsidR="00B70EEC" w:rsidRDefault="00B70EEC" w:rsidP="00B70E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адрес, телефон (в том числе, желательно указать личный контактный номер педагогического работника)</w:t>
      </w:r>
    </w:p>
    <w:p w:rsidR="00B70EEC" w:rsidRDefault="00B70EEC" w:rsidP="00B7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911ED">
        <w:rPr>
          <w:rFonts w:ascii="Times New Roman" w:eastAsia="Times New Roman" w:hAnsi="Times New Roman" w:cs="Times New Roman"/>
          <w:b/>
          <w:sz w:val="30"/>
          <w:szCs w:val="30"/>
        </w:rPr>
        <w:t>4. Подведение итогов и награждение</w:t>
      </w:r>
    </w:p>
    <w:p w:rsidR="00B70EEC" w:rsidRPr="00E6226D" w:rsidRDefault="00B70EEC" w:rsidP="00B70EEC">
      <w:pPr>
        <w:pStyle w:val="aa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E6226D">
        <w:rPr>
          <w:rFonts w:ascii="Times New Roman" w:hAnsi="Times New Roman" w:cs="Times New Roman"/>
          <w:sz w:val="30"/>
          <w:szCs w:val="30"/>
        </w:rPr>
        <w:t xml:space="preserve">4.1. </w:t>
      </w:r>
      <w:r w:rsidRPr="00E6226D">
        <w:rPr>
          <w:rFonts w:ascii="Times New Roman" w:hAnsi="Times New Roman" w:cs="Times New Roman"/>
          <w:sz w:val="30"/>
          <w:szCs w:val="30"/>
          <w:lang w:eastAsia="ru-RU"/>
        </w:rPr>
        <w:t>Оценка работ проводится по следующим критериям:</w:t>
      </w:r>
    </w:p>
    <w:p w:rsidR="00B70EEC" w:rsidRPr="00E6226D" w:rsidRDefault="00B70EEC" w:rsidP="00B70EEC">
      <w:pPr>
        <w:pStyle w:val="aa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E6226D">
        <w:rPr>
          <w:rFonts w:ascii="Times New Roman" w:hAnsi="Times New Roman" w:cs="Times New Roman"/>
          <w:sz w:val="30"/>
          <w:szCs w:val="30"/>
          <w:lang w:eastAsia="ru-RU"/>
        </w:rPr>
        <w:t>соответствие тематике;</w:t>
      </w:r>
    </w:p>
    <w:p w:rsidR="00B70EEC" w:rsidRPr="00E6226D" w:rsidRDefault="00B70EEC" w:rsidP="00B70EEC">
      <w:pPr>
        <w:pStyle w:val="aa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E6226D">
        <w:rPr>
          <w:rFonts w:ascii="Times New Roman" w:hAnsi="Times New Roman" w:cs="Times New Roman"/>
          <w:sz w:val="30"/>
          <w:szCs w:val="30"/>
          <w:lang w:eastAsia="ru-RU"/>
        </w:rPr>
        <w:t>оригинальность;</w:t>
      </w:r>
    </w:p>
    <w:p w:rsidR="00B70EEC" w:rsidRPr="00E6226D" w:rsidRDefault="00B70EEC" w:rsidP="00B70EEC">
      <w:pPr>
        <w:pStyle w:val="aa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E6226D">
        <w:rPr>
          <w:rFonts w:ascii="Times New Roman" w:hAnsi="Times New Roman" w:cs="Times New Roman"/>
          <w:sz w:val="30"/>
          <w:szCs w:val="30"/>
          <w:lang w:eastAsia="ru-RU"/>
        </w:rPr>
        <w:t>яркость, выразительность;</w:t>
      </w:r>
    </w:p>
    <w:p w:rsidR="00B70EEC" w:rsidRPr="00E6226D" w:rsidRDefault="00B70EEC" w:rsidP="00B70EEC">
      <w:pPr>
        <w:pStyle w:val="aa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E6226D">
        <w:rPr>
          <w:rFonts w:ascii="Times New Roman" w:hAnsi="Times New Roman" w:cs="Times New Roman"/>
          <w:sz w:val="30"/>
          <w:szCs w:val="30"/>
          <w:lang w:eastAsia="ru-RU"/>
        </w:rPr>
        <w:t>качество исполнения работы.</w:t>
      </w:r>
    </w:p>
    <w:p w:rsidR="00B70EEC" w:rsidRPr="00E6226D" w:rsidRDefault="00B70EEC" w:rsidP="00B70EEC">
      <w:pPr>
        <w:pStyle w:val="aa"/>
        <w:ind w:firstLine="708"/>
        <w:rPr>
          <w:rFonts w:ascii="Times New Roman" w:hAnsi="Times New Roman" w:cs="Times New Roman"/>
          <w:sz w:val="30"/>
          <w:szCs w:val="30"/>
        </w:rPr>
      </w:pPr>
      <w:r w:rsidRPr="00E6226D">
        <w:rPr>
          <w:rFonts w:ascii="Times New Roman" w:hAnsi="Times New Roman" w:cs="Times New Roman"/>
          <w:sz w:val="30"/>
          <w:szCs w:val="30"/>
        </w:rPr>
        <w:t>4.2.</w:t>
      </w:r>
      <w:r w:rsidRPr="00E6226D">
        <w:rPr>
          <w:rFonts w:ascii="Times New Roman" w:hAnsi="Times New Roman" w:cs="Times New Roman"/>
          <w:sz w:val="30"/>
          <w:szCs w:val="30"/>
          <w:lang w:eastAsia="ru-RU"/>
        </w:rPr>
        <w:t xml:space="preserve"> Жюри районного этапа определяет </w:t>
      </w:r>
      <w:r>
        <w:rPr>
          <w:rFonts w:ascii="Times New Roman" w:hAnsi="Times New Roman" w:cs="Times New Roman"/>
          <w:kern w:val="28"/>
          <w:sz w:val="30"/>
          <w:szCs w:val="30"/>
          <w:lang w:eastAsia="ru-RU"/>
        </w:rPr>
        <w:t>3 лучшие работы в</w:t>
      </w:r>
      <w:r w:rsidRPr="00E6226D">
        <w:rPr>
          <w:rFonts w:ascii="Times New Roman" w:hAnsi="Times New Roman" w:cs="Times New Roman"/>
          <w:kern w:val="28"/>
          <w:sz w:val="30"/>
          <w:szCs w:val="30"/>
          <w:lang w:eastAsia="ru-RU"/>
        </w:rPr>
        <w:t xml:space="preserve"> каждой </w:t>
      </w:r>
      <w:r>
        <w:rPr>
          <w:rFonts w:ascii="Times New Roman" w:hAnsi="Times New Roman" w:cs="Times New Roman"/>
          <w:sz w:val="30"/>
          <w:szCs w:val="30"/>
        </w:rPr>
        <w:t xml:space="preserve">номинации </w:t>
      </w:r>
      <w:r w:rsidRPr="00E6226D">
        <w:rPr>
          <w:rFonts w:ascii="Times New Roman" w:hAnsi="Times New Roman" w:cs="Times New Roman"/>
          <w:sz w:val="30"/>
          <w:szCs w:val="30"/>
        </w:rPr>
        <w:t>и направляет их для участия в областном этапе конкурса.</w:t>
      </w:r>
    </w:p>
    <w:p w:rsidR="00B70EEC" w:rsidRPr="002F5286" w:rsidRDefault="00B70EEC" w:rsidP="00B70EEC">
      <w:pPr>
        <w:pStyle w:val="aa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2F5286">
        <w:rPr>
          <w:rFonts w:ascii="Times New Roman" w:hAnsi="Times New Roman" w:cs="Times New Roman"/>
          <w:sz w:val="30"/>
          <w:szCs w:val="30"/>
          <w:lang w:eastAsia="ru-RU"/>
        </w:rPr>
        <w:t>4.</w:t>
      </w:r>
      <w:r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Pr="002F5286">
        <w:rPr>
          <w:rFonts w:ascii="Times New Roman" w:hAnsi="Times New Roman" w:cs="Times New Roman"/>
          <w:sz w:val="30"/>
          <w:szCs w:val="30"/>
          <w:lang w:eastAsia="ru-RU"/>
        </w:rPr>
        <w:t xml:space="preserve">. Количество победителей определяется решением жюри конкурса. Все участники награждаются сертификатами государственного учреждения дополнительного образования «Центр творчества детей и молодежи Дзержинского района». </w:t>
      </w:r>
      <w:r w:rsidRPr="002F5286">
        <w:rPr>
          <w:rFonts w:ascii="Times New Roman" w:eastAsia="Calibri" w:hAnsi="Times New Roman" w:cs="Times New Roman"/>
          <w:sz w:val="30"/>
          <w:szCs w:val="30"/>
        </w:rPr>
        <w:t xml:space="preserve">Победители, занявшие </w:t>
      </w:r>
      <w:r w:rsidRPr="002F5286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F528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F5286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2F528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F5286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2F5286">
        <w:rPr>
          <w:rFonts w:ascii="Times New Roman" w:eastAsia="Calibri" w:hAnsi="Times New Roman" w:cs="Times New Roman"/>
          <w:sz w:val="30"/>
          <w:szCs w:val="30"/>
        </w:rPr>
        <w:t xml:space="preserve"> места</w:t>
      </w:r>
      <w:r w:rsidRPr="002F5286">
        <w:rPr>
          <w:rFonts w:ascii="Times New Roman" w:hAnsi="Times New Roman" w:cs="Times New Roman"/>
          <w:sz w:val="30"/>
          <w:szCs w:val="30"/>
          <w:lang w:eastAsia="ru-RU"/>
        </w:rPr>
        <w:t xml:space="preserve"> награждаются дипломами управления по образованию, спорту и туризму Дзержинского райисполкома.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B70EEC" w:rsidRDefault="00B70EEC" w:rsidP="00B70E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 участника конкурса</w:t>
      </w:r>
    </w:p>
    <w:p w:rsidR="00B70EEC" w:rsidRDefault="00B70EEC" w:rsidP="00B70E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«Олимпийский огонь зажигает сердца»</w:t>
      </w:r>
    </w:p>
    <w:p w:rsidR="00B70EEC" w:rsidRDefault="00B70EEC" w:rsidP="00B70EE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1.Фамилия, имя, отчество автора____________________________________ ________________________________________________________________</w:t>
      </w:r>
    </w:p>
    <w:p w:rsidR="00B70EEC" w:rsidRDefault="00B70EEC" w:rsidP="00B70EE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 Возраст_______________________________________________________</w:t>
      </w:r>
    </w:p>
    <w:p w:rsidR="00B70EEC" w:rsidRDefault="00B70EEC" w:rsidP="00B70EE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Категория, к которой относится автор (подчеркнуть):</w:t>
      </w:r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«Огонь надежды» (дети-сироты, дети, оставшиеся без попечения родителей (в возрасте 12-16 лет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(*);</w:t>
      </w:r>
      <w:proofErr w:type="gramEnd"/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«Огонь вдохновения» (дети с ограниченными возможностями (в возрасте 12-16 лет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(*);</w:t>
      </w:r>
      <w:proofErr w:type="gramEnd"/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«Огонь дружбы» (воспитанники специальных учебно-воспитательных, специальных лечебно-воспитательных учреждений (в возрасте 11-17 лет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(*);</w:t>
      </w:r>
      <w:proofErr w:type="gramEnd"/>
    </w:p>
    <w:p w:rsidR="00B70EEC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«Огонь единства» (учащиеся учреждений общего среднего образования (в возрасте 12-16 лет).</w:t>
      </w:r>
      <w:proofErr w:type="gramEnd"/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 Место учебы (наименование учреждения образования)_______________</w:t>
      </w:r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5.Название работы________________________________________________</w:t>
      </w:r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 Тип работы, техника____________________________________________</w:t>
      </w:r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 Размер работы_________________________________________________</w:t>
      </w:r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8.Адрес, телефон (в том числе, желательно указать личный контактный номер педагогического работника)__________________________________</w:t>
      </w:r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    »___________2020 г.</w:t>
      </w:r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приняло__________________________________________подпись</w:t>
      </w:r>
      <w:proofErr w:type="spellEnd"/>
    </w:p>
    <w:p w:rsidR="00B70EEC" w:rsidRDefault="00B70EEC" w:rsidP="00B70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EEC" w:rsidRPr="003548AE" w:rsidRDefault="00B70EEC" w:rsidP="00B7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4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*Все участники предоставляют копию свидетельства о рождении или паспорта. Участники, относящиеся к первой категории, дополнительно предоставляют копию документа «Единый билет». Участники, относящиеся ко второй категории, дополнительно предоставляют копию удостоверения инвалида Республики Беларусь. Участники, относящиеся к третьей категории, дополнительно предоставляют копию путевки Министерства образования о направлении в специальные учебно-воспитательные, специальные лечебно-воспитательные учреждения. Без копий документов «Единый билет», удостоверения инвалида Республики Беларусь, путевки Министерства образования о направлении в специальные учебно-воспитательные, специальные лечебно-воспитательные учреждения, а также без копий свидетельства о рождении или паспорта работы рассматриваться не будут.</w:t>
      </w:r>
    </w:p>
    <w:p w:rsidR="00CE2C11" w:rsidRDefault="00CE2C11"/>
    <w:sectPr w:rsidR="00CE2C11" w:rsidSect="006A6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BF"/>
    <w:rsid w:val="006357EC"/>
    <w:rsid w:val="009805BF"/>
    <w:rsid w:val="00B70EEC"/>
    <w:rsid w:val="00C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EC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outlineLvl w:val="5"/>
    </w:pPr>
    <w:rPr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outlineLvl w:val="6"/>
    </w:pPr>
    <w:rPr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outlineLvl w:val="7"/>
    </w:pPr>
    <w:rPr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outlineLvl w:val="8"/>
    </w:pPr>
    <w:rPr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jc w:val="both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EC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outlineLvl w:val="5"/>
    </w:pPr>
    <w:rPr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outlineLvl w:val="6"/>
    </w:pPr>
    <w:rPr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outlineLvl w:val="7"/>
    </w:pPr>
    <w:rPr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outlineLvl w:val="8"/>
    </w:pPr>
    <w:rPr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jc w:val="both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6472</Characters>
  <Application>Microsoft Office Word</Application>
  <DocSecurity>0</DocSecurity>
  <Lines>53</Lines>
  <Paragraphs>15</Paragraphs>
  <ScaleCrop>false</ScaleCrop>
  <Company>Home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2020-04-06T12:33:00Z</dcterms:created>
  <dcterms:modified xsi:type="dcterms:W3CDTF">2020-04-06T12:33:00Z</dcterms:modified>
</cp:coreProperties>
</file>