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2B219" w14:textId="77777777" w:rsidR="00870D5A" w:rsidRPr="00870D5A" w:rsidRDefault="00870D5A" w:rsidP="00870D5A">
      <w:pPr>
        <w:spacing w:after="0" w:line="240" w:lineRule="auto"/>
        <w:ind w:left="4962"/>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shd w:val="clear" w:color="auto" w:fill="FFFFFF"/>
          <w:lang w:eastAsia="ru-RU"/>
        </w:rPr>
        <w:t>Приложение № 1 к Положению </w:t>
      </w:r>
    </w:p>
    <w:p w14:paraId="0C973746" w14:textId="77777777" w:rsidR="00870D5A" w:rsidRPr="00870D5A" w:rsidRDefault="00870D5A" w:rsidP="00870D5A">
      <w:pPr>
        <w:spacing w:after="0" w:line="240" w:lineRule="auto"/>
        <w:ind w:left="4962"/>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shd w:val="clear" w:color="auto" w:fill="FFFFFF"/>
          <w:lang w:eastAsia="ru-RU"/>
        </w:rPr>
        <w:t>об организации и проведении районного этапа Республиканских спортивно-патриотических игр «</w:t>
      </w:r>
      <w:proofErr w:type="spellStart"/>
      <w:r w:rsidRPr="00870D5A">
        <w:rPr>
          <w:rFonts w:ascii="Times New Roman" w:eastAsia="Times New Roman" w:hAnsi="Times New Roman" w:cs="Times New Roman"/>
          <w:color w:val="000000"/>
          <w:sz w:val="30"/>
          <w:szCs w:val="30"/>
          <w:shd w:val="clear" w:color="auto" w:fill="FFFFFF"/>
          <w:lang w:eastAsia="ru-RU"/>
        </w:rPr>
        <w:t>Зарничка</w:t>
      </w:r>
      <w:proofErr w:type="spellEnd"/>
      <w:r w:rsidRPr="00870D5A">
        <w:rPr>
          <w:rFonts w:ascii="Times New Roman" w:eastAsia="Times New Roman" w:hAnsi="Times New Roman" w:cs="Times New Roman"/>
          <w:color w:val="000000"/>
          <w:sz w:val="30"/>
          <w:szCs w:val="30"/>
          <w:shd w:val="clear" w:color="auto" w:fill="FFFFFF"/>
          <w:lang w:eastAsia="ru-RU"/>
        </w:rPr>
        <w:t>», «Зарница»</w:t>
      </w:r>
    </w:p>
    <w:p w14:paraId="20302D7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870D5A" w:rsidRPr="00870D5A" w14:paraId="6EE5EB89" w14:textId="77777777" w:rsidTr="00AF2562">
        <w:trPr>
          <w:trHeight w:val="964"/>
        </w:trPr>
        <w:tc>
          <w:tcPr>
            <w:tcW w:w="0" w:type="auto"/>
            <w:tcMar>
              <w:top w:w="0" w:type="dxa"/>
              <w:left w:w="115" w:type="dxa"/>
              <w:bottom w:w="0" w:type="dxa"/>
              <w:right w:w="115" w:type="dxa"/>
            </w:tcMar>
            <w:hideMark/>
          </w:tcPr>
          <w:p w14:paraId="734D923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Положение</w:t>
            </w:r>
          </w:p>
          <w:p w14:paraId="01EFFDB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о проведении районного этапа </w:t>
            </w:r>
            <w:proofErr w:type="gramStart"/>
            <w:r w:rsidRPr="00870D5A">
              <w:rPr>
                <w:rFonts w:ascii="Times New Roman" w:eastAsia="Times New Roman" w:hAnsi="Times New Roman" w:cs="Times New Roman"/>
                <w:color w:val="000000"/>
                <w:sz w:val="30"/>
                <w:szCs w:val="30"/>
                <w:lang w:eastAsia="ru-RU"/>
              </w:rPr>
              <w:t>Республиканской  спортивно</w:t>
            </w:r>
            <w:proofErr w:type="gramEnd"/>
            <w:r w:rsidRPr="00870D5A">
              <w:rPr>
                <w:rFonts w:ascii="Times New Roman" w:eastAsia="Times New Roman" w:hAnsi="Times New Roman" w:cs="Times New Roman"/>
                <w:color w:val="000000"/>
                <w:sz w:val="30"/>
                <w:szCs w:val="30"/>
                <w:lang w:eastAsia="ru-RU"/>
              </w:rPr>
              <w:t xml:space="preserve">-патриотической игры </w:t>
            </w:r>
            <w:r w:rsidRPr="00870D5A">
              <w:rPr>
                <w:rFonts w:ascii="Times New Roman" w:eastAsia="Times New Roman" w:hAnsi="Times New Roman" w:cs="Times New Roman"/>
                <w:b/>
                <w:bCs/>
                <w:color w:val="000000"/>
                <w:sz w:val="30"/>
                <w:szCs w:val="30"/>
                <w:lang w:eastAsia="ru-RU"/>
              </w:rPr>
              <w:t>«Зарница»</w:t>
            </w:r>
          </w:p>
        </w:tc>
      </w:tr>
    </w:tbl>
    <w:p w14:paraId="0589E99A"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16D362A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Республиканская спортивно-патриотическая игра «Зарница» (далее – игра «Зарница»).</w:t>
      </w:r>
    </w:p>
    <w:p w14:paraId="467D8DB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Участники:</w:t>
      </w:r>
      <w:r w:rsidRPr="00870D5A">
        <w:rPr>
          <w:rFonts w:ascii="Times New Roman" w:eastAsia="Times New Roman" w:hAnsi="Times New Roman" w:cs="Times New Roman"/>
          <w:color w:val="000000"/>
          <w:sz w:val="30"/>
          <w:szCs w:val="30"/>
          <w:lang w:eastAsia="ru-RU"/>
        </w:rPr>
        <w:t xml:space="preserve"> обучающиеся учреждений общего среднего образования, юнармейцы в возрасте 13-14 лет включительно, члены Общественного объединения «Белорусская республиканская пионерская организация» (далее – ОО «БРПО»), которым на момент республиканского IV этапа игры «Зарница» </w:t>
      </w:r>
      <w:r w:rsidRPr="00870D5A">
        <w:rPr>
          <w:rFonts w:ascii="Times New Roman" w:eastAsia="Times New Roman" w:hAnsi="Times New Roman" w:cs="Times New Roman"/>
          <w:b/>
          <w:bCs/>
          <w:color w:val="000000"/>
          <w:sz w:val="30"/>
          <w:szCs w:val="30"/>
          <w:lang w:eastAsia="ru-RU"/>
        </w:rPr>
        <w:t>не исполнилось 15 лет.</w:t>
      </w:r>
    </w:p>
    <w:p w14:paraId="59B2A3E2" w14:textId="77777777" w:rsidR="00870D5A" w:rsidRPr="00870D5A" w:rsidRDefault="00870D5A" w:rsidP="00870D5A">
      <w:pPr>
        <w:numPr>
          <w:ilvl w:val="0"/>
          <w:numId w:val="8"/>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Участниками игры «Зарница» являются отряды юнармейцев в составе 10 человек. Гендерный состав отряда: мальчики – 6 человек, девочки – 4 человека. В состав отряда включены юнармейцы следующих специальностей: командир, заместитель командира, разведчик, связист, сапер, военный корреспондент – по 1 человеку, стрелок, санитар – </w:t>
      </w:r>
      <w:r w:rsidRPr="00870D5A">
        <w:rPr>
          <w:rFonts w:ascii="Times New Roman" w:eastAsia="Times New Roman" w:hAnsi="Times New Roman" w:cs="Times New Roman"/>
          <w:color w:val="000000"/>
          <w:sz w:val="30"/>
          <w:szCs w:val="30"/>
          <w:lang w:eastAsia="ru-RU"/>
        </w:rPr>
        <w:br/>
        <w:t>по 2 человека.</w:t>
      </w:r>
    </w:p>
    <w:p w14:paraId="3545FF5A" w14:textId="77777777" w:rsidR="00870D5A" w:rsidRPr="00870D5A" w:rsidRDefault="00870D5A" w:rsidP="00870D5A">
      <w:pPr>
        <w:numPr>
          <w:ilvl w:val="0"/>
          <w:numId w:val="8"/>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Сопровождение юнармейцев осуществляют руководители отделений (отрядов) из числа организаторов пионерского движения в количестве 2 человек и иные заинтересованные, отвечающие за военно-спортивную и военно-патриотическую подготовку.</w:t>
      </w:r>
    </w:p>
    <w:p w14:paraId="5961E8E6" w14:textId="77777777" w:rsidR="00870D5A" w:rsidRPr="00870D5A" w:rsidRDefault="00870D5A" w:rsidP="00870D5A">
      <w:pPr>
        <w:numPr>
          <w:ilvl w:val="1"/>
          <w:numId w:val="8"/>
        </w:numPr>
        <w:spacing w:after="0" w:line="240" w:lineRule="auto"/>
        <w:ind w:left="106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Руководитель отряда несет ответственность за:</w:t>
      </w:r>
    </w:p>
    <w:p w14:paraId="1C30AB27"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формирование отряда;</w:t>
      </w:r>
    </w:p>
    <w:p w14:paraId="1222CAB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подготовку пакета заявочной документации в соответствии с требованиями данного Положения и за ее достоверность;</w:t>
      </w:r>
    </w:p>
    <w:p w14:paraId="5BC79643" w14:textId="77777777" w:rsidR="00870D5A" w:rsidRPr="00870D5A" w:rsidRDefault="00870D5A" w:rsidP="00870D5A">
      <w:pPr>
        <w:spacing w:before="26"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наличие необходимого снаряжения;</w:t>
      </w:r>
    </w:p>
    <w:p w14:paraId="12DC62A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соблюдение дисциплины, санитарных норм и техники безопасности всеми членами отряда.</w:t>
      </w:r>
    </w:p>
    <w:p w14:paraId="2BC08F9C" w14:textId="77777777" w:rsidR="00870D5A" w:rsidRPr="00870D5A" w:rsidRDefault="00870D5A" w:rsidP="00870D5A">
      <w:pPr>
        <w:numPr>
          <w:ilvl w:val="0"/>
          <w:numId w:val="9"/>
        </w:numPr>
        <w:spacing w:before="7"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Руководитель отряда имеет право получать справки в Штабе этапа игры «Зарница» и в судейской коллегии по всем вопросам, связанным с организацией и проведением игры, а также может подавать протесты. </w:t>
      </w:r>
    </w:p>
    <w:p w14:paraId="15521457" w14:textId="77777777" w:rsidR="00870D5A" w:rsidRPr="00870D5A" w:rsidRDefault="00870D5A" w:rsidP="00870D5A">
      <w:pPr>
        <w:numPr>
          <w:ilvl w:val="0"/>
          <w:numId w:val="10"/>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Руководитель не вправе:</w:t>
      </w:r>
    </w:p>
    <w:p w14:paraId="08E2F7B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вмешиваться в работу судей; создавать помехи деятельности судейских бригад;</w:t>
      </w:r>
    </w:p>
    <w:p w14:paraId="0646047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оказывать помощь своему отряду словом и делом, если не было просьбы судей.</w:t>
      </w:r>
    </w:p>
    <w:p w14:paraId="4726330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 случае фиксации судьями хотя бы одной из перечисленных выше ситуаций, результат отряду не засчитывается, и она занимает на данном этапе игры «Зарница» последнее место.</w:t>
      </w:r>
    </w:p>
    <w:p w14:paraId="1F807FAB" w14:textId="77777777" w:rsidR="00870D5A" w:rsidRPr="00870D5A" w:rsidRDefault="00870D5A" w:rsidP="00870D5A">
      <w:pPr>
        <w:numPr>
          <w:ilvl w:val="0"/>
          <w:numId w:val="11"/>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Участники отрядов должны прибывать на место проведения игры «Зарница» в соответствующей форме одежды (включая головной убор) с эмблемой (нашивкой) и любой другой отличительной особенности, свидетельствующей о принадлежности к отряду.</w:t>
      </w:r>
    </w:p>
    <w:p w14:paraId="1FAE7AB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Один из руководителей дополнительно выполняет общественную нагрузку, обеспечивая выполнение программных мероприятий и жизнедеятельность участников игры «Зарница».</w:t>
      </w:r>
    </w:p>
    <w:p w14:paraId="03A6B625" w14:textId="77777777" w:rsidR="00870D5A" w:rsidRPr="00870D5A" w:rsidRDefault="00870D5A" w:rsidP="00870D5A">
      <w:pPr>
        <w:numPr>
          <w:ilvl w:val="0"/>
          <w:numId w:val="12"/>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К игре «Зарница» допускаются участники, </w:t>
      </w:r>
      <w:r w:rsidRPr="00870D5A">
        <w:rPr>
          <w:rFonts w:ascii="Times New Roman" w:eastAsia="Times New Roman" w:hAnsi="Times New Roman" w:cs="Times New Roman"/>
          <w:b/>
          <w:bCs/>
          <w:color w:val="000000"/>
          <w:sz w:val="30"/>
          <w:szCs w:val="30"/>
          <w:lang w:eastAsia="ru-RU"/>
        </w:rPr>
        <w:t xml:space="preserve">не имеющие медицинских противопоказаний (основная группа здоровья) </w:t>
      </w:r>
      <w:r w:rsidRPr="00870D5A">
        <w:rPr>
          <w:rFonts w:ascii="Times New Roman" w:eastAsia="Times New Roman" w:hAnsi="Times New Roman" w:cs="Times New Roman"/>
          <w:color w:val="000000"/>
          <w:sz w:val="30"/>
          <w:szCs w:val="30"/>
          <w:lang w:eastAsia="ru-RU"/>
        </w:rPr>
        <w:t>для участия в физкультурно-спортивных мероприятиях.</w:t>
      </w:r>
    </w:p>
    <w:p w14:paraId="2DA65FFE" w14:textId="77777777" w:rsidR="00870D5A" w:rsidRPr="00870D5A" w:rsidRDefault="00870D5A" w:rsidP="00870D5A">
      <w:pPr>
        <w:numPr>
          <w:ilvl w:val="1"/>
          <w:numId w:val="12"/>
        </w:numPr>
        <w:spacing w:after="0" w:line="240" w:lineRule="auto"/>
        <w:ind w:left="106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Участники отряда обязаны:</w:t>
      </w:r>
    </w:p>
    <w:p w14:paraId="62BD4FBD" w14:textId="77777777" w:rsidR="00870D5A" w:rsidRPr="00870D5A" w:rsidRDefault="00870D5A" w:rsidP="00870D5A">
      <w:pPr>
        <w:spacing w:after="0" w:line="240" w:lineRule="auto"/>
        <w:ind w:left="142" w:firstLine="567"/>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соблюдать настоящее Положение, требования Штаба игры «Зарница» и судейской коллегии этапа игры «Зарница»;</w:t>
      </w:r>
    </w:p>
    <w:p w14:paraId="13A8F5E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соблюдать требования безопасности во время участия в физкультурных и спортивных мероприятиях, учебно-тренировочных занятиях и при нахождении на объектах игры «Зарница»;</w:t>
      </w:r>
    </w:p>
    <w:p w14:paraId="53EE7C8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соблюдать этические нормы поведения и общения как внутри отряда, так и с членами других отрядов, членами Штаба и судейской коллегии этапа игры «Зарница»;</w:t>
      </w:r>
    </w:p>
    <w:p w14:paraId="7F2B35AE"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соблюдать санитарно-гигиенические и экологические требования;</w:t>
      </w:r>
    </w:p>
    <w:p w14:paraId="37B745B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 случае плохого самочувствия своевременно обращаться в медицинский пункт игры «Зарница» или руководителю отряда для дальнейших действий;</w:t>
      </w:r>
    </w:p>
    <w:p w14:paraId="0CFAD19B"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соблюдать форму одежды, указанную в настоящем Положении;</w:t>
      </w:r>
    </w:p>
    <w:p w14:paraId="0D47E368"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соблюдать программу проведения этапа игры «Зарница».</w:t>
      </w:r>
    </w:p>
    <w:p w14:paraId="19EBB3D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Не соблюдение пункта 1.3.1. является грубым нарушением правил Игры и может повлечь за собой </w:t>
      </w:r>
      <w:r w:rsidRPr="00870D5A">
        <w:rPr>
          <w:rFonts w:ascii="Times New Roman" w:eastAsia="Times New Roman" w:hAnsi="Times New Roman" w:cs="Times New Roman"/>
          <w:b/>
          <w:bCs/>
          <w:color w:val="000000"/>
          <w:sz w:val="30"/>
          <w:szCs w:val="30"/>
          <w:lang w:eastAsia="ru-RU"/>
        </w:rPr>
        <w:t xml:space="preserve">отстранение </w:t>
      </w:r>
      <w:r w:rsidRPr="00870D5A">
        <w:rPr>
          <w:rFonts w:ascii="Times New Roman" w:eastAsia="Times New Roman" w:hAnsi="Times New Roman" w:cs="Times New Roman"/>
          <w:color w:val="000000"/>
          <w:sz w:val="30"/>
          <w:szCs w:val="30"/>
          <w:lang w:eastAsia="ru-RU"/>
        </w:rPr>
        <w:t>участника с сообщением родителям (лицам их замещающих). Штабом может быть принято решение об отстранении участника от дальнейшего прохождения этапов игры «Зарница». О происшествии информируется руководитель командирующей организации и руководитель регионального отдела образования.</w:t>
      </w:r>
    </w:p>
    <w:p w14:paraId="025E4B1F" w14:textId="77777777" w:rsidR="00870D5A" w:rsidRPr="00870D5A" w:rsidRDefault="00870D5A" w:rsidP="00870D5A">
      <w:pPr>
        <w:numPr>
          <w:ilvl w:val="0"/>
          <w:numId w:val="13"/>
        </w:numPr>
        <w:spacing w:after="0" w:line="240" w:lineRule="auto"/>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Этапы проведения.</w:t>
      </w:r>
    </w:p>
    <w:p w14:paraId="767490D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Игра «Зарница» реализуется на уровне учреждения, района, города, области в течение одного – девятидневных сборов в рамках профильных оздоровительных лагерей с дневным или круглосуточным пребыванием детей, палаточных или полевых лагерей.</w:t>
      </w:r>
    </w:p>
    <w:p w14:paraId="70E58B3B" w14:textId="77777777" w:rsidR="00870D5A" w:rsidRPr="00870D5A" w:rsidRDefault="00870D5A" w:rsidP="00870D5A">
      <w:pPr>
        <w:numPr>
          <w:ilvl w:val="0"/>
          <w:numId w:val="14"/>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b/>
          <w:bCs/>
          <w:color w:val="000000"/>
          <w:sz w:val="30"/>
          <w:szCs w:val="30"/>
          <w:lang w:eastAsia="ru-RU"/>
        </w:rPr>
        <w:lastRenderedPageBreak/>
        <w:t>I</w:t>
      </w:r>
      <w:r w:rsidRPr="00870D5A">
        <w:rPr>
          <w:rFonts w:ascii="Times New Roman" w:eastAsia="Times New Roman" w:hAnsi="Times New Roman" w:cs="Times New Roman"/>
          <w:color w:val="000000"/>
          <w:sz w:val="30"/>
          <w:szCs w:val="30"/>
          <w:lang w:eastAsia="ru-RU"/>
        </w:rPr>
        <w:t xml:space="preserve"> </w:t>
      </w:r>
      <w:r w:rsidRPr="00870D5A">
        <w:rPr>
          <w:rFonts w:ascii="Times New Roman" w:eastAsia="Times New Roman" w:hAnsi="Times New Roman" w:cs="Times New Roman"/>
          <w:b/>
          <w:bCs/>
          <w:color w:val="000000"/>
          <w:sz w:val="30"/>
          <w:szCs w:val="30"/>
          <w:lang w:eastAsia="ru-RU"/>
        </w:rPr>
        <w:t>этап Игр (октябрь 2023-март 2024)</w:t>
      </w:r>
      <w:r w:rsidRPr="00870D5A">
        <w:rPr>
          <w:rFonts w:ascii="Times New Roman" w:eastAsia="Times New Roman" w:hAnsi="Times New Roman" w:cs="Times New Roman"/>
          <w:color w:val="000000"/>
          <w:sz w:val="30"/>
          <w:szCs w:val="30"/>
          <w:lang w:eastAsia="ru-RU"/>
        </w:rPr>
        <w:t xml:space="preserve"> – подготовительный, дружинный (школьный). Все отряды, прошедшие регистрацию на сайте ОО «БРПО</w:t>
      </w:r>
      <w:proofErr w:type="gramStart"/>
      <w:r w:rsidRPr="00870D5A">
        <w:rPr>
          <w:rFonts w:ascii="Times New Roman" w:eastAsia="Times New Roman" w:hAnsi="Times New Roman" w:cs="Times New Roman"/>
          <w:color w:val="000000"/>
          <w:sz w:val="30"/>
          <w:szCs w:val="30"/>
          <w:lang w:eastAsia="ru-RU"/>
        </w:rPr>
        <w:t>»,  начинают</w:t>
      </w:r>
      <w:proofErr w:type="gramEnd"/>
      <w:r w:rsidRPr="00870D5A">
        <w:rPr>
          <w:rFonts w:ascii="Times New Roman" w:eastAsia="Times New Roman" w:hAnsi="Times New Roman" w:cs="Times New Roman"/>
          <w:color w:val="000000"/>
          <w:sz w:val="30"/>
          <w:szCs w:val="30"/>
          <w:lang w:eastAsia="ru-RU"/>
        </w:rPr>
        <w:t xml:space="preserve"> подготовку по программным испытаниям игры «Зарница». Определение и подготовка отрядов для участия во II этапе игр «Зарница». </w:t>
      </w:r>
    </w:p>
    <w:p w14:paraId="311B4268" w14:textId="77777777" w:rsidR="00870D5A" w:rsidRPr="00870D5A" w:rsidRDefault="00870D5A" w:rsidP="00870D5A">
      <w:pPr>
        <w:numPr>
          <w:ilvl w:val="0"/>
          <w:numId w:val="14"/>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b/>
          <w:bCs/>
          <w:color w:val="000000"/>
          <w:sz w:val="30"/>
          <w:szCs w:val="30"/>
          <w:lang w:eastAsia="ru-RU"/>
        </w:rPr>
        <w:t>II</w:t>
      </w:r>
      <w:r w:rsidRPr="00870D5A">
        <w:rPr>
          <w:rFonts w:ascii="Times New Roman" w:eastAsia="Times New Roman" w:hAnsi="Times New Roman" w:cs="Times New Roman"/>
          <w:color w:val="000000"/>
          <w:sz w:val="30"/>
          <w:szCs w:val="30"/>
          <w:lang w:eastAsia="ru-RU"/>
        </w:rPr>
        <w:t xml:space="preserve"> </w:t>
      </w:r>
      <w:r w:rsidRPr="00870D5A">
        <w:rPr>
          <w:rFonts w:ascii="Times New Roman" w:eastAsia="Times New Roman" w:hAnsi="Times New Roman" w:cs="Times New Roman"/>
          <w:b/>
          <w:bCs/>
          <w:color w:val="000000"/>
          <w:sz w:val="30"/>
          <w:szCs w:val="30"/>
          <w:lang w:eastAsia="ru-RU"/>
        </w:rPr>
        <w:t>этап Игр (апрель 2024 года)</w:t>
      </w:r>
      <w:r w:rsidRPr="00870D5A">
        <w:rPr>
          <w:rFonts w:ascii="Times New Roman" w:eastAsia="Times New Roman" w:hAnsi="Times New Roman" w:cs="Times New Roman"/>
          <w:color w:val="000000"/>
          <w:sz w:val="30"/>
          <w:szCs w:val="30"/>
          <w:lang w:eastAsia="ru-RU"/>
        </w:rPr>
        <w:t xml:space="preserve"> – районный (городской). Районные, городские игры «Зарница» среди отрядов учреждений общего среднего образования городов, имеющих районное деление (кроме </w:t>
      </w:r>
      <w:proofErr w:type="spellStart"/>
      <w:r w:rsidRPr="00870D5A">
        <w:rPr>
          <w:rFonts w:ascii="Times New Roman" w:eastAsia="Times New Roman" w:hAnsi="Times New Roman" w:cs="Times New Roman"/>
          <w:color w:val="000000"/>
          <w:sz w:val="30"/>
          <w:szCs w:val="30"/>
          <w:lang w:eastAsia="ru-RU"/>
        </w:rPr>
        <w:t>г.Минска</w:t>
      </w:r>
      <w:proofErr w:type="spellEnd"/>
      <w:r w:rsidRPr="00870D5A">
        <w:rPr>
          <w:rFonts w:ascii="Times New Roman" w:eastAsia="Times New Roman" w:hAnsi="Times New Roman" w:cs="Times New Roman"/>
          <w:color w:val="000000"/>
          <w:sz w:val="30"/>
          <w:szCs w:val="30"/>
          <w:lang w:eastAsia="ru-RU"/>
        </w:rPr>
        <w:t xml:space="preserve">), прошедших первый отборочный этап. На районном этапе пионеры посвящаются </w:t>
      </w:r>
      <w:r w:rsidRPr="00870D5A">
        <w:rPr>
          <w:rFonts w:ascii="Times New Roman" w:eastAsia="Times New Roman" w:hAnsi="Times New Roman" w:cs="Times New Roman"/>
          <w:b/>
          <w:bCs/>
          <w:color w:val="000000"/>
          <w:sz w:val="30"/>
          <w:szCs w:val="30"/>
          <w:lang w:eastAsia="ru-RU"/>
        </w:rPr>
        <w:t>в пионеры-юнармейцы</w:t>
      </w:r>
      <w:r w:rsidRPr="00870D5A">
        <w:rPr>
          <w:rFonts w:ascii="Times New Roman" w:eastAsia="Times New Roman" w:hAnsi="Times New Roman" w:cs="Times New Roman"/>
          <w:color w:val="000000"/>
          <w:sz w:val="30"/>
          <w:szCs w:val="30"/>
          <w:lang w:eastAsia="ru-RU"/>
        </w:rPr>
        <w:t xml:space="preserve"> и им вручаются нагрудные знаки различия, относящиеся к системе роста ОО «БРПО» </w:t>
      </w:r>
      <w:r w:rsidRPr="00870D5A">
        <w:rPr>
          <w:rFonts w:ascii="Times New Roman" w:eastAsia="Times New Roman" w:hAnsi="Times New Roman" w:cs="Times New Roman"/>
          <w:b/>
          <w:bCs/>
          <w:color w:val="000000"/>
          <w:sz w:val="30"/>
          <w:szCs w:val="30"/>
          <w:lang w:eastAsia="ru-RU"/>
        </w:rPr>
        <w:t>«Пионер-юнармеец»</w:t>
      </w:r>
      <w:r w:rsidRPr="00870D5A">
        <w:rPr>
          <w:rFonts w:ascii="Times New Roman" w:eastAsia="Times New Roman" w:hAnsi="Times New Roman" w:cs="Times New Roman"/>
          <w:color w:val="000000"/>
          <w:sz w:val="30"/>
          <w:szCs w:val="30"/>
          <w:lang w:eastAsia="ru-RU"/>
        </w:rPr>
        <w:t>.</w:t>
      </w:r>
    </w:p>
    <w:p w14:paraId="7DCF5FE0" w14:textId="77777777" w:rsidR="00870D5A" w:rsidRPr="00870D5A" w:rsidRDefault="00870D5A" w:rsidP="00870D5A">
      <w:pPr>
        <w:numPr>
          <w:ilvl w:val="0"/>
          <w:numId w:val="14"/>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b/>
          <w:bCs/>
          <w:color w:val="000000"/>
          <w:sz w:val="30"/>
          <w:szCs w:val="30"/>
          <w:lang w:eastAsia="ru-RU"/>
        </w:rPr>
        <w:t>III</w:t>
      </w:r>
      <w:r w:rsidRPr="00870D5A">
        <w:rPr>
          <w:rFonts w:ascii="Times New Roman" w:eastAsia="Times New Roman" w:hAnsi="Times New Roman" w:cs="Times New Roman"/>
          <w:color w:val="000000"/>
          <w:sz w:val="30"/>
          <w:szCs w:val="30"/>
          <w:lang w:eastAsia="ru-RU"/>
        </w:rPr>
        <w:t xml:space="preserve"> </w:t>
      </w:r>
      <w:r w:rsidRPr="00870D5A">
        <w:rPr>
          <w:rFonts w:ascii="Times New Roman" w:eastAsia="Times New Roman" w:hAnsi="Times New Roman" w:cs="Times New Roman"/>
          <w:b/>
          <w:bCs/>
          <w:color w:val="000000"/>
          <w:sz w:val="30"/>
          <w:szCs w:val="30"/>
          <w:lang w:eastAsia="ru-RU"/>
        </w:rPr>
        <w:t>этап Игр (май 2024 года)</w:t>
      </w:r>
      <w:r w:rsidRPr="00870D5A">
        <w:rPr>
          <w:rFonts w:ascii="Times New Roman" w:eastAsia="Times New Roman" w:hAnsi="Times New Roman" w:cs="Times New Roman"/>
          <w:color w:val="000000"/>
          <w:sz w:val="30"/>
          <w:szCs w:val="30"/>
          <w:lang w:eastAsia="ru-RU"/>
        </w:rPr>
        <w:t xml:space="preserve"> – областной (Минский городской). Принимают участие отряды-победители и призеры второго отборочного этапа.</w:t>
      </w:r>
    </w:p>
    <w:p w14:paraId="179E1B40" w14:textId="77777777" w:rsidR="00870D5A" w:rsidRPr="00870D5A" w:rsidRDefault="00870D5A" w:rsidP="00870D5A">
      <w:pPr>
        <w:numPr>
          <w:ilvl w:val="0"/>
          <w:numId w:val="14"/>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b/>
          <w:bCs/>
          <w:color w:val="000000"/>
          <w:sz w:val="30"/>
          <w:szCs w:val="30"/>
          <w:lang w:eastAsia="ru-RU"/>
        </w:rPr>
        <w:t>IV</w:t>
      </w:r>
      <w:r w:rsidRPr="00870D5A">
        <w:rPr>
          <w:rFonts w:ascii="Times New Roman" w:eastAsia="Times New Roman" w:hAnsi="Times New Roman" w:cs="Times New Roman"/>
          <w:color w:val="000000"/>
          <w:sz w:val="30"/>
          <w:szCs w:val="30"/>
          <w:lang w:eastAsia="ru-RU"/>
        </w:rPr>
        <w:t xml:space="preserve"> </w:t>
      </w:r>
      <w:r w:rsidRPr="00870D5A">
        <w:rPr>
          <w:rFonts w:ascii="Times New Roman" w:eastAsia="Times New Roman" w:hAnsi="Times New Roman" w:cs="Times New Roman"/>
          <w:b/>
          <w:bCs/>
          <w:color w:val="000000"/>
          <w:sz w:val="30"/>
          <w:szCs w:val="30"/>
          <w:lang w:eastAsia="ru-RU"/>
        </w:rPr>
        <w:t>этап Игр (июнь 2024 года)</w:t>
      </w:r>
      <w:r w:rsidRPr="00870D5A">
        <w:rPr>
          <w:rFonts w:ascii="Times New Roman" w:eastAsia="Times New Roman" w:hAnsi="Times New Roman" w:cs="Times New Roman"/>
          <w:color w:val="000000"/>
          <w:sz w:val="30"/>
          <w:szCs w:val="30"/>
          <w:lang w:eastAsia="ru-RU"/>
        </w:rPr>
        <w:t xml:space="preserve"> – республиканский (далее – финал). Принимают участие 7 отрядов-победителей областного (Минского городского) отборочных этапов. Общее количество участников – не менее 84 человек, из них: юнармейцев – не менее 70, руководителей отрядов, лидеров-руководителей – не менее 14.</w:t>
      </w:r>
    </w:p>
    <w:p w14:paraId="278817E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Финал игры «Зарница» пройдет в форме </w:t>
      </w:r>
      <w:r w:rsidRPr="00870D5A">
        <w:rPr>
          <w:rFonts w:ascii="Times New Roman" w:eastAsia="Times New Roman" w:hAnsi="Times New Roman" w:cs="Times New Roman"/>
          <w:b/>
          <w:bCs/>
          <w:color w:val="000000"/>
          <w:sz w:val="30"/>
          <w:szCs w:val="30"/>
          <w:lang w:eastAsia="ru-RU"/>
        </w:rPr>
        <w:t>пяти-семи дневных сборов</w:t>
      </w:r>
      <w:r w:rsidRPr="00870D5A">
        <w:rPr>
          <w:rFonts w:ascii="Times New Roman" w:eastAsia="Times New Roman" w:hAnsi="Times New Roman" w:cs="Times New Roman"/>
          <w:color w:val="000000"/>
          <w:sz w:val="30"/>
          <w:szCs w:val="30"/>
          <w:lang w:eastAsia="ru-RU"/>
        </w:rPr>
        <w:t xml:space="preserve"> на базе одной из воинских частей Вооруженных Сил Республики Беларусь.</w:t>
      </w:r>
    </w:p>
    <w:p w14:paraId="2B0AC959" w14:textId="77777777" w:rsidR="00870D5A" w:rsidRPr="00870D5A" w:rsidRDefault="00870D5A" w:rsidP="00870D5A">
      <w:pPr>
        <w:numPr>
          <w:ilvl w:val="0"/>
          <w:numId w:val="15"/>
        </w:numPr>
        <w:spacing w:after="0" w:line="240" w:lineRule="auto"/>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Порядок проведения.</w:t>
      </w:r>
    </w:p>
    <w:p w14:paraId="57DB2489" w14:textId="77777777" w:rsidR="00870D5A" w:rsidRPr="00870D5A" w:rsidRDefault="00870D5A" w:rsidP="00870D5A">
      <w:pPr>
        <w:numPr>
          <w:ilvl w:val="1"/>
          <w:numId w:val="15"/>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Игра «Зарница» состоит из подготовительных и конкурсных испытаний, испытаний «вне зачета», военно-патриотического и военно-спортивного характера, состоящих из соревнований между </w:t>
      </w:r>
      <w:proofErr w:type="gramStart"/>
      <w:r w:rsidRPr="00870D5A">
        <w:rPr>
          <w:rFonts w:ascii="Times New Roman" w:eastAsia="Times New Roman" w:hAnsi="Times New Roman" w:cs="Times New Roman"/>
          <w:color w:val="000000"/>
          <w:sz w:val="30"/>
          <w:szCs w:val="30"/>
          <w:lang w:eastAsia="ru-RU"/>
        </w:rPr>
        <w:t>подразделениями  в</w:t>
      </w:r>
      <w:proofErr w:type="gramEnd"/>
      <w:r w:rsidRPr="00870D5A">
        <w:rPr>
          <w:rFonts w:ascii="Times New Roman" w:eastAsia="Times New Roman" w:hAnsi="Times New Roman" w:cs="Times New Roman"/>
          <w:color w:val="000000"/>
          <w:sz w:val="30"/>
          <w:szCs w:val="30"/>
          <w:lang w:eastAsia="ru-RU"/>
        </w:rPr>
        <w:t xml:space="preserve"> виде эстафет, конкурсов, викторин, туристических и краеведческих походов, экскурсионных программ, игр и занятий на местности с военным сюжетом, знакомства с историей и Уставом Вооруженных Сил Республики Беларусь, задачами гражданской обороны, основами безопасности жизнедеятельности. В рамках учебных занятий предусмотрено изучение военного дела, подготовка и соревнования юнармейцев в личном и командном зачете на личное и командное первенство в составе звена, отряда, отделения и др. и по воинским специальностям.</w:t>
      </w:r>
    </w:p>
    <w:p w14:paraId="0D15875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При работе с юнармейцами в составе отряда осуществляется следующая подготовка: строевая, физическая, стрелковая, ОБЖ (гражданская оборона и медико-санитарная).</w:t>
      </w:r>
    </w:p>
    <w:p w14:paraId="0DF6F4B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Подготовка юнармейцев предполагает обучение по следующим специальностям: командир, заместитель командира, разведчик, связист, сапер, военный корреспондент, стрелок, санитар.</w:t>
      </w:r>
    </w:p>
    <w:p w14:paraId="56161872" w14:textId="77777777" w:rsidR="00870D5A" w:rsidRPr="00870D5A" w:rsidRDefault="00870D5A" w:rsidP="00870D5A">
      <w:pPr>
        <w:numPr>
          <w:ilvl w:val="0"/>
          <w:numId w:val="16"/>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Перед началом каждого испытания игры «Зарница» каждый командир отряда отдает рапорт, а юнармейцы приветствуют по форме (приложение 1).</w:t>
      </w:r>
    </w:p>
    <w:p w14:paraId="28B4A7B4" w14:textId="77777777" w:rsidR="00870D5A" w:rsidRPr="00870D5A" w:rsidRDefault="00870D5A" w:rsidP="00870D5A">
      <w:pPr>
        <w:numPr>
          <w:ilvl w:val="0"/>
          <w:numId w:val="17"/>
        </w:numPr>
        <w:spacing w:after="0" w:line="240" w:lineRule="auto"/>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Программа финала игры «Зарница» и содержание программных испытаний.</w:t>
      </w:r>
    </w:p>
    <w:p w14:paraId="35927983"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Игра «Зарница» включает в себя следующие обязательные испытания:</w:t>
      </w:r>
    </w:p>
    <w:p w14:paraId="4F4C5741" w14:textId="77777777" w:rsidR="00870D5A" w:rsidRPr="00870D5A" w:rsidRDefault="00870D5A" w:rsidP="00870D5A">
      <w:pPr>
        <w:numPr>
          <w:ilvl w:val="0"/>
          <w:numId w:val="18"/>
        </w:numPr>
        <w:spacing w:after="0" w:line="240" w:lineRule="auto"/>
        <w:ind w:left="1069"/>
        <w:jc w:val="both"/>
        <w:textAlignment w:val="baseline"/>
        <w:rPr>
          <w:rFonts w:ascii="Times New Roman" w:eastAsia="Times New Roman" w:hAnsi="Times New Roman" w:cs="Times New Roman"/>
          <w:color w:val="000000"/>
          <w:sz w:val="30"/>
          <w:szCs w:val="30"/>
          <w:lang w:eastAsia="ru-RU"/>
        </w:rPr>
      </w:pPr>
      <w:proofErr w:type="spellStart"/>
      <w:r w:rsidRPr="00870D5A">
        <w:rPr>
          <w:rFonts w:ascii="Times New Roman" w:eastAsia="Times New Roman" w:hAnsi="Times New Roman" w:cs="Times New Roman"/>
          <w:color w:val="000000"/>
          <w:sz w:val="30"/>
          <w:szCs w:val="30"/>
          <w:lang w:eastAsia="ru-RU"/>
        </w:rPr>
        <w:t>Квиз</w:t>
      </w:r>
      <w:proofErr w:type="spellEnd"/>
      <w:r w:rsidRPr="00870D5A">
        <w:rPr>
          <w:rFonts w:ascii="Times New Roman" w:eastAsia="Times New Roman" w:hAnsi="Times New Roman" w:cs="Times New Roman"/>
          <w:color w:val="000000"/>
          <w:sz w:val="30"/>
          <w:szCs w:val="30"/>
          <w:lang w:eastAsia="ru-RU"/>
        </w:rPr>
        <w:t xml:space="preserve"> «Страницы истории»;</w:t>
      </w:r>
    </w:p>
    <w:p w14:paraId="3EBC2916" w14:textId="77777777" w:rsidR="00870D5A" w:rsidRPr="00870D5A" w:rsidRDefault="00870D5A" w:rsidP="00870D5A">
      <w:pPr>
        <w:numPr>
          <w:ilvl w:val="0"/>
          <w:numId w:val="18"/>
        </w:numPr>
        <w:spacing w:after="0" w:line="240" w:lineRule="auto"/>
        <w:ind w:left="106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Смотр строя и песни «Мы – правнуки Победы»;</w:t>
      </w:r>
    </w:p>
    <w:p w14:paraId="53810DFA" w14:textId="77777777" w:rsidR="00870D5A" w:rsidRPr="00870D5A" w:rsidRDefault="00870D5A" w:rsidP="00870D5A">
      <w:pPr>
        <w:numPr>
          <w:ilvl w:val="0"/>
          <w:numId w:val="18"/>
        </w:numPr>
        <w:spacing w:after="0" w:line="240" w:lineRule="auto"/>
        <w:ind w:left="106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Состязание «К защите Отечества готов!»:</w:t>
      </w:r>
    </w:p>
    <w:p w14:paraId="1902199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«Приступить», сборка, разборка автомата Калашникова;</w:t>
      </w:r>
    </w:p>
    <w:p w14:paraId="009DAE86"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«Снайпер</w:t>
      </w:r>
      <w:proofErr w:type="gramStart"/>
      <w:r w:rsidRPr="00870D5A">
        <w:rPr>
          <w:rFonts w:ascii="Times New Roman" w:eastAsia="Times New Roman" w:hAnsi="Times New Roman" w:cs="Times New Roman"/>
          <w:color w:val="000000"/>
          <w:sz w:val="30"/>
          <w:szCs w:val="30"/>
          <w:lang w:eastAsia="ru-RU"/>
        </w:rPr>
        <w:t>»,  соревнования</w:t>
      </w:r>
      <w:proofErr w:type="gramEnd"/>
      <w:r w:rsidRPr="00870D5A">
        <w:rPr>
          <w:rFonts w:ascii="Times New Roman" w:eastAsia="Times New Roman" w:hAnsi="Times New Roman" w:cs="Times New Roman"/>
          <w:color w:val="000000"/>
          <w:sz w:val="30"/>
          <w:szCs w:val="30"/>
          <w:lang w:eastAsia="ru-RU"/>
        </w:rPr>
        <w:t xml:space="preserve"> по стрельбе.</w:t>
      </w:r>
    </w:p>
    <w:p w14:paraId="3C3D024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4.4. Санитарный пост;</w:t>
      </w:r>
    </w:p>
    <w:p w14:paraId="0B8D2F1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4.5. Полоса препятствий;</w:t>
      </w:r>
    </w:p>
    <w:p w14:paraId="42546DBB" w14:textId="77777777" w:rsidR="00870D5A" w:rsidRPr="00870D5A" w:rsidRDefault="00870D5A" w:rsidP="00870D5A">
      <w:pPr>
        <w:spacing w:after="20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4.6. Военизированная игра на местности «Битва за флаг».</w:t>
      </w:r>
    </w:p>
    <w:p w14:paraId="3C0279B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Испытания, идущие </w:t>
      </w:r>
      <w:r w:rsidRPr="00870D5A">
        <w:rPr>
          <w:rFonts w:ascii="Times New Roman" w:eastAsia="Times New Roman" w:hAnsi="Times New Roman" w:cs="Times New Roman"/>
          <w:b/>
          <w:bCs/>
          <w:color w:val="000000"/>
          <w:sz w:val="30"/>
          <w:szCs w:val="30"/>
          <w:lang w:eastAsia="ru-RU"/>
        </w:rPr>
        <w:t>«вне зачета»</w:t>
      </w:r>
      <w:r w:rsidRPr="00870D5A">
        <w:rPr>
          <w:rFonts w:ascii="Times New Roman" w:eastAsia="Times New Roman" w:hAnsi="Times New Roman" w:cs="Times New Roman"/>
          <w:color w:val="000000"/>
          <w:sz w:val="30"/>
          <w:szCs w:val="30"/>
          <w:lang w:eastAsia="ru-RU"/>
        </w:rPr>
        <w:t xml:space="preserve"> (что именно проводить «вне зачета» решают штабы соответствующего этапа игр):</w:t>
      </w:r>
    </w:p>
    <w:p w14:paraId="460573E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Визитная карточка отряда.</w:t>
      </w:r>
    </w:p>
    <w:p w14:paraId="5A3CEEEA"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Конкурс боевых листков.</w:t>
      </w:r>
    </w:p>
    <w:p w14:paraId="6EA65A1A"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Лазерный бой «</w:t>
      </w:r>
      <w:proofErr w:type="spellStart"/>
      <w:r w:rsidRPr="00870D5A">
        <w:rPr>
          <w:rFonts w:ascii="Times New Roman" w:eastAsia="Times New Roman" w:hAnsi="Times New Roman" w:cs="Times New Roman"/>
          <w:color w:val="000000"/>
          <w:sz w:val="30"/>
          <w:szCs w:val="30"/>
          <w:lang w:eastAsia="ru-RU"/>
        </w:rPr>
        <w:t>Лазертак</w:t>
      </w:r>
      <w:proofErr w:type="spellEnd"/>
      <w:r w:rsidRPr="00870D5A">
        <w:rPr>
          <w:rFonts w:ascii="Times New Roman" w:eastAsia="Times New Roman" w:hAnsi="Times New Roman" w:cs="Times New Roman"/>
          <w:color w:val="000000"/>
          <w:sz w:val="30"/>
          <w:szCs w:val="30"/>
          <w:lang w:eastAsia="ru-RU"/>
        </w:rPr>
        <w:t>».</w:t>
      </w:r>
    </w:p>
    <w:p w14:paraId="7EDB822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u w:val="single"/>
          <w:lang w:eastAsia="ru-RU"/>
        </w:rPr>
        <w:t xml:space="preserve">4.1. </w:t>
      </w:r>
      <w:proofErr w:type="spellStart"/>
      <w:r w:rsidRPr="00870D5A">
        <w:rPr>
          <w:rFonts w:ascii="Times New Roman" w:eastAsia="Times New Roman" w:hAnsi="Times New Roman" w:cs="Times New Roman"/>
          <w:b/>
          <w:bCs/>
          <w:color w:val="000000"/>
          <w:sz w:val="30"/>
          <w:szCs w:val="30"/>
          <w:u w:val="single"/>
          <w:lang w:eastAsia="ru-RU"/>
        </w:rPr>
        <w:t>Квиз</w:t>
      </w:r>
      <w:proofErr w:type="spellEnd"/>
      <w:r w:rsidRPr="00870D5A">
        <w:rPr>
          <w:rFonts w:ascii="Times New Roman" w:eastAsia="Times New Roman" w:hAnsi="Times New Roman" w:cs="Times New Roman"/>
          <w:b/>
          <w:bCs/>
          <w:color w:val="000000"/>
          <w:sz w:val="30"/>
          <w:szCs w:val="30"/>
          <w:u w:val="single"/>
          <w:lang w:eastAsia="ru-RU"/>
        </w:rPr>
        <w:t xml:space="preserve"> «Страницы истории».</w:t>
      </w:r>
      <w:r w:rsidRPr="00870D5A">
        <w:rPr>
          <w:rFonts w:ascii="Times New Roman" w:eastAsia="Times New Roman" w:hAnsi="Times New Roman" w:cs="Times New Roman"/>
          <w:b/>
          <w:bCs/>
          <w:color w:val="000000"/>
          <w:sz w:val="30"/>
          <w:szCs w:val="30"/>
          <w:u w:val="single"/>
          <w:lang w:eastAsia="ru-RU"/>
        </w:rPr>
        <w:tab/>
      </w:r>
    </w:p>
    <w:p w14:paraId="461C921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Тематика (знание):</w:t>
      </w:r>
    </w:p>
    <w:p w14:paraId="511D75A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этапы военной истории Беларуси (ВОВ);</w:t>
      </w:r>
    </w:p>
    <w:p w14:paraId="7237D78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государственная символика Республики Беларусь и ее история;</w:t>
      </w:r>
    </w:p>
    <w:p w14:paraId="6353DE3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подвиги военных лет белорусов, в т.ч. подвиги пионеров-героев;</w:t>
      </w:r>
    </w:p>
    <w:p w14:paraId="23808FD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города-герои Республики Беларусь и их история;</w:t>
      </w:r>
    </w:p>
    <w:p w14:paraId="161A025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история пионерского движения, </w:t>
      </w:r>
      <w:proofErr w:type="spellStart"/>
      <w:r w:rsidRPr="00870D5A">
        <w:rPr>
          <w:rFonts w:ascii="Times New Roman" w:eastAsia="Times New Roman" w:hAnsi="Times New Roman" w:cs="Times New Roman"/>
          <w:color w:val="000000"/>
          <w:sz w:val="30"/>
          <w:szCs w:val="30"/>
          <w:lang w:eastAsia="ru-RU"/>
        </w:rPr>
        <w:t>в.т.ч</w:t>
      </w:r>
      <w:proofErr w:type="spellEnd"/>
      <w:r w:rsidRPr="00870D5A">
        <w:rPr>
          <w:rFonts w:ascii="Times New Roman" w:eastAsia="Times New Roman" w:hAnsi="Times New Roman" w:cs="Times New Roman"/>
          <w:color w:val="000000"/>
          <w:sz w:val="30"/>
          <w:szCs w:val="30"/>
          <w:lang w:eastAsia="ru-RU"/>
        </w:rPr>
        <w:t>. ОО «БРПО».</w:t>
      </w:r>
    </w:p>
    <w:p w14:paraId="7ED9A7E3"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Участвует отряд в полном составе. Испытание проводится в форме интеллектуальной игры «</w:t>
      </w:r>
      <w:proofErr w:type="spellStart"/>
      <w:r w:rsidRPr="00870D5A">
        <w:rPr>
          <w:rFonts w:ascii="Times New Roman" w:eastAsia="Times New Roman" w:hAnsi="Times New Roman" w:cs="Times New Roman"/>
          <w:color w:val="000000"/>
          <w:sz w:val="30"/>
          <w:szCs w:val="30"/>
          <w:lang w:eastAsia="ru-RU"/>
        </w:rPr>
        <w:t>Квиз</w:t>
      </w:r>
      <w:proofErr w:type="spellEnd"/>
      <w:r w:rsidRPr="00870D5A">
        <w:rPr>
          <w:rFonts w:ascii="Times New Roman" w:eastAsia="Times New Roman" w:hAnsi="Times New Roman" w:cs="Times New Roman"/>
          <w:color w:val="000000"/>
          <w:sz w:val="30"/>
          <w:szCs w:val="30"/>
          <w:lang w:eastAsia="ru-RU"/>
        </w:rPr>
        <w:t xml:space="preserve">» (викторина). Тематика вопросов связана с военной историей, охватывает весь период Великой Отечественной войны, государственной и пионерской символики. Задача участников – продемонстрировать свою логику, внимательность и эрудицию, в течение минуты обдумать и дать правильный ответ. За каждый правильный ответ присуждается от 1 до 3 баллов в зависимости от полноты и точности ответа. Победитель определяется по сумме баллов. Игроки ответы записывают в бланк для ответов. Пакеты </w:t>
      </w:r>
      <w:proofErr w:type="spellStart"/>
      <w:r w:rsidRPr="00870D5A">
        <w:rPr>
          <w:rFonts w:ascii="Times New Roman" w:eastAsia="Times New Roman" w:hAnsi="Times New Roman" w:cs="Times New Roman"/>
          <w:color w:val="000000"/>
          <w:sz w:val="30"/>
          <w:szCs w:val="30"/>
          <w:lang w:eastAsia="ru-RU"/>
        </w:rPr>
        <w:t>квиз</w:t>
      </w:r>
      <w:proofErr w:type="spellEnd"/>
      <w:r w:rsidRPr="00870D5A">
        <w:rPr>
          <w:rFonts w:ascii="Times New Roman" w:eastAsia="Times New Roman" w:hAnsi="Times New Roman" w:cs="Times New Roman"/>
          <w:color w:val="000000"/>
          <w:sz w:val="30"/>
          <w:szCs w:val="30"/>
          <w:lang w:eastAsia="ru-RU"/>
        </w:rPr>
        <w:t xml:space="preserve"> разрабатываются организаторами соответствующего этапа.</w:t>
      </w:r>
    </w:p>
    <w:p w14:paraId="7F0AA43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r>
      <w:r w:rsidRPr="00870D5A">
        <w:rPr>
          <w:rFonts w:ascii="Times New Roman" w:eastAsia="Times New Roman" w:hAnsi="Times New Roman" w:cs="Times New Roman"/>
          <w:b/>
          <w:bCs/>
          <w:color w:val="000000"/>
          <w:sz w:val="30"/>
          <w:szCs w:val="30"/>
          <w:u w:val="single"/>
          <w:lang w:eastAsia="ru-RU"/>
        </w:rPr>
        <w:t>4.2.</w:t>
      </w:r>
      <w:r w:rsidRPr="00870D5A">
        <w:rPr>
          <w:rFonts w:ascii="Times New Roman" w:eastAsia="Times New Roman" w:hAnsi="Times New Roman" w:cs="Times New Roman"/>
          <w:b/>
          <w:bCs/>
          <w:color w:val="000000"/>
          <w:sz w:val="30"/>
          <w:szCs w:val="30"/>
          <w:u w:val="single"/>
          <w:lang w:eastAsia="ru-RU"/>
        </w:rPr>
        <w:tab/>
        <w:t>Смотр строя и песни «Мы – правнуки Победы».</w:t>
      </w:r>
    </w:p>
    <w:p w14:paraId="564A38B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 xml:space="preserve">Участвует отряд в полном составе. Форма одежды парадная с использованием эмблемы, с головными уборами. Обязательным является ношение пионерского галстука. Команды отдает капитан отряда. Конкурс проводится поэтапно, </w:t>
      </w:r>
      <w:proofErr w:type="gramStart"/>
      <w:r w:rsidRPr="00870D5A">
        <w:rPr>
          <w:rFonts w:ascii="Times New Roman" w:eastAsia="Times New Roman" w:hAnsi="Times New Roman" w:cs="Times New Roman"/>
          <w:color w:val="000000"/>
          <w:sz w:val="30"/>
          <w:szCs w:val="30"/>
          <w:lang w:eastAsia="ru-RU"/>
        </w:rPr>
        <w:t>согласно программы</w:t>
      </w:r>
      <w:proofErr w:type="gramEnd"/>
      <w:r w:rsidRPr="00870D5A">
        <w:rPr>
          <w:rFonts w:ascii="Times New Roman" w:eastAsia="Times New Roman" w:hAnsi="Times New Roman" w:cs="Times New Roman"/>
          <w:color w:val="000000"/>
          <w:sz w:val="30"/>
          <w:szCs w:val="30"/>
          <w:lang w:eastAsia="ru-RU"/>
        </w:rPr>
        <w:t>.</w:t>
      </w:r>
    </w:p>
    <w:p w14:paraId="786F2FA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Все строевые приемы, включенные в программу конкурса, выполняются в порядке, указанном в настоящем Положении в соответствии со Строевым Уставом Вооруженных Сил Республики Беларусь, утвержденным приказом Министра обороны Республики Беларусь № 930 от 1 сентября 2014 года (далее – Устав).</w:t>
      </w:r>
    </w:p>
    <w:p w14:paraId="5C85069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Рекомендуемая программа смотра строя и песни:</w:t>
      </w:r>
    </w:p>
    <w:p w14:paraId="7659D94A" w14:textId="77777777" w:rsidR="00870D5A" w:rsidRPr="00870D5A" w:rsidRDefault="00870D5A" w:rsidP="00870D5A">
      <w:pPr>
        <w:numPr>
          <w:ilvl w:val="0"/>
          <w:numId w:val="19"/>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Выход отряда с </w:t>
      </w:r>
      <w:proofErr w:type="spellStart"/>
      <w:r w:rsidRPr="00870D5A">
        <w:rPr>
          <w:rFonts w:ascii="Times New Roman" w:eastAsia="Times New Roman" w:hAnsi="Times New Roman" w:cs="Times New Roman"/>
          <w:color w:val="000000"/>
          <w:sz w:val="30"/>
          <w:szCs w:val="30"/>
          <w:lang w:eastAsia="ru-RU"/>
        </w:rPr>
        <w:t>речевкой</w:t>
      </w:r>
      <w:proofErr w:type="spellEnd"/>
      <w:r w:rsidRPr="00870D5A">
        <w:rPr>
          <w:rFonts w:ascii="Times New Roman" w:eastAsia="Times New Roman" w:hAnsi="Times New Roman" w:cs="Times New Roman"/>
          <w:color w:val="000000"/>
          <w:sz w:val="30"/>
          <w:szCs w:val="30"/>
          <w:lang w:eastAsia="ru-RU"/>
        </w:rPr>
        <w:t xml:space="preserve"> (в колонне по три, командир направляющий). Команда командира: «Отряд «СТАНОВИСЬ», «РАВНЯЙСЬ», «СМИРНО», «С </w:t>
      </w:r>
      <w:proofErr w:type="spellStart"/>
      <w:r w:rsidRPr="00870D5A">
        <w:rPr>
          <w:rFonts w:ascii="Times New Roman" w:eastAsia="Times New Roman" w:hAnsi="Times New Roman" w:cs="Times New Roman"/>
          <w:color w:val="000000"/>
          <w:sz w:val="30"/>
          <w:szCs w:val="30"/>
          <w:lang w:eastAsia="ru-RU"/>
        </w:rPr>
        <w:t>речевкой</w:t>
      </w:r>
      <w:proofErr w:type="spellEnd"/>
      <w:r w:rsidRPr="00870D5A">
        <w:rPr>
          <w:rFonts w:ascii="Times New Roman" w:eastAsia="Times New Roman" w:hAnsi="Times New Roman" w:cs="Times New Roman"/>
          <w:color w:val="000000"/>
          <w:sz w:val="30"/>
          <w:szCs w:val="30"/>
          <w:lang w:eastAsia="ru-RU"/>
        </w:rPr>
        <w:t>, строевым шагом – МАРШ». Передвижение строя к судье. Команда командира: «На месте – СТОЙ».</w:t>
      </w:r>
    </w:p>
    <w:p w14:paraId="6FF1EC4F" w14:textId="77777777" w:rsidR="00870D5A" w:rsidRPr="00870D5A" w:rsidRDefault="00870D5A" w:rsidP="00870D5A">
      <w:pPr>
        <w:numPr>
          <w:ilvl w:val="0"/>
          <w:numId w:val="19"/>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Команда командира, обращенного лицом к отряду: «Отряд «ВОЛЬНО», «РАЗОЙДИСЬ». </w:t>
      </w:r>
    </w:p>
    <w:p w14:paraId="2F03796D" w14:textId="77777777" w:rsidR="00870D5A" w:rsidRPr="00870D5A" w:rsidRDefault="00870D5A" w:rsidP="00870D5A">
      <w:pPr>
        <w:numPr>
          <w:ilvl w:val="0"/>
          <w:numId w:val="19"/>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Командир идет строевым шагом в направлении судьи и, пройдя 2-3 шага, командир обращается лицом к отряду и подает команды: «Отряд, ко мне в одну шеренгу – СТАНОВИСЬ».</w:t>
      </w:r>
    </w:p>
    <w:p w14:paraId="335625A3" w14:textId="77777777" w:rsidR="00870D5A" w:rsidRPr="00870D5A" w:rsidRDefault="00870D5A" w:rsidP="00870D5A">
      <w:pPr>
        <w:numPr>
          <w:ilvl w:val="0"/>
          <w:numId w:val="19"/>
        </w:numPr>
        <w:spacing w:after="0" w:line="240" w:lineRule="auto"/>
        <w:ind w:left="106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Отряд выстраивается в одну шеренгу слева от командира.</w:t>
      </w:r>
    </w:p>
    <w:p w14:paraId="0AEEAC4B" w14:textId="77777777" w:rsidR="00870D5A" w:rsidRPr="00870D5A" w:rsidRDefault="00870D5A" w:rsidP="00870D5A">
      <w:pPr>
        <w:numPr>
          <w:ilvl w:val="0"/>
          <w:numId w:val="19"/>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Командир выходит на центр строя, поворачивается лицом к строю и подает команды; «Отряд «СТАНОВИСЬ», «РАВНЯЙСЬ», «СМИРНО», «По порядку номеров – РАССЧИТАЙСЬ», «Равнение на-СЕРЕДИНУ» (на-ПРАВО, на-ЛЕВО).</w:t>
      </w:r>
    </w:p>
    <w:p w14:paraId="01547711" w14:textId="77777777" w:rsidR="00870D5A" w:rsidRPr="00870D5A" w:rsidRDefault="00870D5A" w:rsidP="00870D5A">
      <w:pPr>
        <w:numPr>
          <w:ilvl w:val="0"/>
          <w:numId w:val="19"/>
        </w:numPr>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Командир движется к судье, для сдачи рапорта: «Товарищ </w:t>
      </w:r>
      <w:r w:rsidRPr="00870D5A">
        <w:rPr>
          <w:rFonts w:ascii="Times New Roman" w:eastAsia="Times New Roman" w:hAnsi="Times New Roman" w:cs="Times New Roman"/>
          <w:i/>
          <w:iCs/>
          <w:color w:val="000000"/>
          <w:sz w:val="30"/>
          <w:szCs w:val="30"/>
          <w:lang w:eastAsia="ru-RU"/>
        </w:rPr>
        <w:t>(назвать воинское звание или должность)</w:t>
      </w:r>
      <w:r w:rsidRPr="00870D5A">
        <w:rPr>
          <w:rFonts w:ascii="Times New Roman" w:eastAsia="Times New Roman" w:hAnsi="Times New Roman" w:cs="Times New Roman"/>
          <w:color w:val="000000"/>
          <w:sz w:val="30"/>
          <w:szCs w:val="30"/>
          <w:lang w:eastAsia="ru-RU"/>
        </w:rPr>
        <w:t xml:space="preserve">. Отряд </w:t>
      </w:r>
      <w:r w:rsidRPr="00870D5A">
        <w:rPr>
          <w:rFonts w:ascii="Times New Roman" w:eastAsia="Times New Roman" w:hAnsi="Times New Roman" w:cs="Times New Roman"/>
          <w:i/>
          <w:iCs/>
          <w:color w:val="000000"/>
          <w:sz w:val="30"/>
          <w:szCs w:val="30"/>
          <w:lang w:eastAsia="ru-RU"/>
        </w:rPr>
        <w:t xml:space="preserve">(название) </w:t>
      </w:r>
      <w:r w:rsidRPr="00870D5A">
        <w:rPr>
          <w:rFonts w:ascii="Times New Roman" w:eastAsia="Times New Roman" w:hAnsi="Times New Roman" w:cs="Times New Roman"/>
          <w:color w:val="000000"/>
          <w:sz w:val="30"/>
          <w:szCs w:val="30"/>
          <w:lang w:eastAsia="ru-RU"/>
        </w:rPr>
        <w:t>пионерской дружины</w:t>
      </w:r>
      <w:r w:rsidRPr="00870D5A">
        <w:rPr>
          <w:rFonts w:ascii="Times New Roman" w:eastAsia="Times New Roman" w:hAnsi="Times New Roman" w:cs="Times New Roman"/>
          <w:i/>
          <w:iCs/>
          <w:color w:val="000000"/>
          <w:sz w:val="30"/>
          <w:szCs w:val="30"/>
          <w:lang w:eastAsia="ru-RU"/>
        </w:rPr>
        <w:t xml:space="preserve"> (название) </w:t>
      </w:r>
      <w:r w:rsidRPr="00870D5A">
        <w:rPr>
          <w:rFonts w:ascii="Times New Roman" w:eastAsia="Times New Roman" w:hAnsi="Times New Roman" w:cs="Times New Roman"/>
          <w:color w:val="000000"/>
          <w:sz w:val="30"/>
          <w:szCs w:val="30"/>
          <w:lang w:eastAsia="ru-RU"/>
        </w:rPr>
        <w:t xml:space="preserve">учреждения образования </w:t>
      </w:r>
      <w:r w:rsidRPr="00870D5A">
        <w:rPr>
          <w:rFonts w:ascii="Times New Roman" w:eastAsia="Times New Roman" w:hAnsi="Times New Roman" w:cs="Times New Roman"/>
          <w:i/>
          <w:iCs/>
          <w:color w:val="000000"/>
          <w:sz w:val="30"/>
          <w:szCs w:val="30"/>
          <w:lang w:eastAsia="ru-RU"/>
        </w:rPr>
        <w:t>(номер, территориальная принадлежность)</w:t>
      </w:r>
      <w:r w:rsidRPr="00870D5A">
        <w:rPr>
          <w:rFonts w:ascii="Times New Roman" w:eastAsia="Times New Roman" w:hAnsi="Times New Roman" w:cs="Times New Roman"/>
          <w:color w:val="000000"/>
          <w:sz w:val="30"/>
          <w:szCs w:val="30"/>
          <w:lang w:eastAsia="ru-RU"/>
        </w:rPr>
        <w:t xml:space="preserve"> для смотра строя и песни построен. Командир отряда </w:t>
      </w:r>
      <w:r w:rsidRPr="00870D5A">
        <w:rPr>
          <w:rFonts w:ascii="Times New Roman" w:eastAsia="Times New Roman" w:hAnsi="Times New Roman" w:cs="Times New Roman"/>
          <w:i/>
          <w:iCs/>
          <w:color w:val="000000"/>
          <w:sz w:val="30"/>
          <w:szCs w:val="30"/>
          <w:lang w:eastAsia="ru-RU"/>
        </w:rPr>
        <w:t>(фамилия, имя)</w:t>
      </w:r>
      <w:r w:rsidRPr="00870D5A">
        <w:rPr>
          <w:rFonts w:ascii="Times New Roman" w:eastAsia="Times New Roman" w:hAnsi="Times New Roman" w:cs="Times New Roman"/>
          <w:color w:val="000000"/>
          <w:sz w:val="30"/>
          <w:szCs w:val="30"/>
          <w:lang w:eastAsia="ru-RU"/>
        </w:rPr>
        <w:t>» (приложение 1).</w:t>
      </w:r>
    </w:p>
    <w:p w14:paraId="2068750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При приветствии отряда отряд «ЗДРАВСТВУЙТЕ, ТОВАРИЩИ» отвечает: «Здравия желаем, товарищ </w:t>
      </w:r>
      <w:r w:rsidRPr="00870D5A">
        <w:rPr>
          <w:rFonts w:ascii="Times New Roman" w:eastAsia="Times New Roman" w:hAnsi="Times New Roman" w:cs="Times New Roman"/>
          <w:i/>
          <w:iCs/>
          <w:color w:val="000000"/>
          <w:sz w:val="30"/>
          <w:szCs w:val="30"/>
          <w:lang w:eastAsia="ru-RU"/>
        </w:rPr>
        <w:t>(назвать воинское звание или должность)».</w:t>
      </w:r>
    </w:p>
    <w:p w14:paraId="625E940A" w14:textId="77777777" w:rsidR="00870D5A" w:rsidRPr="00870D5A" w:rsidRDefault="00870D5A" w:rsidP="00870D5A">
      <w:pPr>
        <w:numPr>
          <w:ilvl w:val="0"/>
          <w:numId w:val="20"/>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Судья подает команду «ВОЛЬНО».</w:t>
      </w:r>
    </w:p>
    <w:p w14:paraId="61622AB2" w14:textId="77777777" w:rsidR="00870D5A" w:rsidRPr="00870D5A" w:rsidRDefault="00870D5A" w:rsidP="00870D5A">
      <w:pPr>
        <w:numPr>
          <w:ilvl w:val="0"/>
          <w:numId w:val="21"/>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Командир отряда подает команду «ВОЛЬНО» (отряд реагирует на команду командира).</w:t>
      </w:r>
    </w:p>
    <w:p w14:paraId="0E0CD5C5" w14:textId="77777777" w:rsidR="00870D5A" w:rsidRPr="00870D5A" w:rsidRDefault="00870D5A" w:rsidP="00870D5A">
      <w:pPr>
        <w:numPr>
          <w:ilvl w:val="0"/>
          <w:numId w:val="22"/>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Командир движется в сторону отряда в исходную точку центра строя.</w:t>
      </w:r>
    </w:p>
    <w:p w14:paraId="1D7197A6" w14:textId="77777777" w:rsidR="00870D5A" w:rsidRPr="00870D5A" w:rsidRDefault="00870D5A" w:rsidP="00870D5A">
      <w:pPr>
        <w:numPr>
          <w:ilvl w:val="0"/>
          <w:numId w:val="23"/>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Командир подает команды; «Отряд «СТАНОВИСЬ», «РАВНЯЙСЬ», «СМИРНО» «На первый и второй – РАССЧИТАЙСЬ» </w:t>
      </w:r>
      <w:r w:rsidRPr="00870D5A">
        <w:rPr>
          <w:rFonts w:ascii="Times New Roman" w:eastAsia="Times New Roman" w:hAnsi="Times New Roman" w:cs="Times New Roman"/>
          <w:color w:val="000000"/>
          <w:sz w:val="30"/>
          <w:szCs w:val="30"/>
          <w:lang w:eastAsia="ru-RU"/>
        </w:rPr>
        <w:lastRenderedPageBreak/>
        <w:t>(расчет начинается с правого фланга: каждый юнармеец, быстро поворачивая голову к стоящему слева от него юнармейцу, называет свой номер и быстро ставит голову прямо; левофланговый голову не поворачивает). </w:t>
      </w:r>
    </w:p>
    <w:p w14:paraId="29D36DCF" w14:textId="77777777" w:rsidR="00870D5A" w:rsidRPr="00870D5A" w:rsidRDefault="00870D5A" w:rsidP="00870D5A">
      <w:pPr>
        <w:spacing w:after="0" w:line="240" w:lineRule="auto"/>
        <w:ind w:firstLine="7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«Отряд в две шеренги – СТРОЙСЯ» (перестроение в </w:t>
      </w:r>
      <w:proofErr w:type="spellStart"/>
      <w:r w:rsidRPr="00870D5A">
        <w:rPr>
          <w:rFonts w:ascii="Times New Roman" w:eastAsia="Times New Roman" w:hAnsi="Times New Roman" w:cs="Times New Roman"/>
          <w:color w:val="000000"/>
          <w:sz w:val="30"/>
          <w:szCs w:val="30"/>
          <w:lang w:eastAsia="ru-RU"/>
        </w:rPr>
        <w:t>двухшереножный</w:t>
      </w:r>
      <w:proofErr w:type="spellEnd"/>
      <w:r w:rsidRPr="00870D5A">
        <w:rPr>
          <w:rFonts w:ascii="Times New Roman" w:eastAsia="Times New Roman" w:hAnsi="Times New Roman" w:cs="Times New Roman"/>
          <w:color w:val="000000"/>
          <w:sz w:val="30"/>
          <w:szCs w:val="30"/>
          <w:lang w:eastAsia="ru-RU"/>
        </w:rPr>
        <w:t xml:space="preserve"> строй), «</w:t>
      </w:r>
      <w:proofErr w:type="spellStart"/>
      <w:r w:rsidRPr="00870D5A">
        <w:rPr>
          <w:rFonts w:ascii="Times New Roman" w:eastAsia="Times New Roman" w:hAnsi="Times New Roman" w:cs="Times New Roman"/>
          <w:color w:val="000000"/>
          <w:sz w:val="30"/>
          <w:szCs w:val="30"/>
          <w:lang w:eastAsia="ru-RU"/>
        </w:rPr>
        <w:t>Напра</w:t>
      </w:r>
      <w:proofErr w:type="spellEnd"/>
      <w:r w:rsidRPr="00870D5A">
        <w:rPr>
          <w:rFonts w:ascii="Times New Roman" w:eastAsia="Times New Roman" w:hAnsi="Times New Roman" w:cs="Times New Roman"/>
          <w:color w:val="000000"/>
          <w:sz w:val="30"/>
          <w:szCs w:val="30"/>
          <w:lang w:eastAsia="ru-RU"/>
        </w:rPr>
        <w:t>-ВО», «Нале-ВО», «КРУГОМ», (отряд обратился фронтом на командира). </w:t>
      </w:r>
    </w:p>
    <w:p w14:paraId="2F286203" w14:textId="77777777" w:rsidR="00870D5A" w:rsidRPr="00870D5A" w:rsidRDefault="00870D5A" w:rsidP="00870D5A">
      <w:pPr>
        <w:spacing w:after="0" w:line="240" w:lineRule="auto"/>
        <w:ind w:firstLine="7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Пункт 11 выполняется по одному. В начале все строевые приёмы один выполняет юноша и после постановки его в строй выходит и выполняет те же строевые приёмы отдельно девушка.</w:t>
      </w:r>
    </w:p>
    <w:p w14:paraId="3B44CF54" w14:textId="77777777" w:rsidR="00870D5A" w:rsidRPr="00870D5A" w:rsidRDefault="00870D5A" w:rsidP="00870D5A">
      <w:pPr>
        <w:numPr>
          <w:ilvl w:val="0"/>
          <w:numId w:val="24"/>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Командир вызывает на выполнение строевых приемов 1 юношу и 1 девушку. Подает команды: «Юнармеец (Фамилия), Юнармеец (Фамилия), (юнармейцы, услышав свою фамилию отвечают «Я») «ВЫЙТИ ИЗ СТРОЯ» (юнармейцы, услышав команду отвечают «ЕСТЬ» и выходят на 2 шага из строя и поворачивается лицом к строю). </w:t>
      </w:r>
      <w:r w:rsidRPr="00870D5A">
        <w:rPr>
          <w:rFonts w:ascii="Times New Roman" w:eastAsia="Times New Roman" w:hAnsi="Times New Roman" w:cs="Times New Roman"/>
          <w:color w:val="000000"/>
          <w:sz w:val="30"/>
          <w:szCs w:val="30"/>
          <w:lang w:eastAsia="ru-RU"/>
        </w:rPr>
        <w:br/>
        <w:t>«</w:t>
      </w:r>
      <w:proofErr w:type="spellStart"/>
      <w:r w:rsidRPr="00870D5A">
        <w:rPr>
          <w:rFonts w:ascii="Times New Roman" w:eastAsia="Times New Roman" w:hAnsi="Times New Roman" w:cs="Times New Roman"/>
          <w:color w:val="000000"/>
          <w:sz w:val="30"/>
          <w:szCs w:val="30"/>
          <w:lang w:eastAsia="ru-RU"/>
        </w:rPr>
        <w:t>Напра</w:t>
      </w:r>
      <w:proofErr w:type="spellEnd"/>
      <w:r w:rsidRPr="00870D5A">
        <w:rPr>
          <w:rFonts w:ascii="Times New Roman" w:eastAsia="Times New Roman" w:hAnsi="Times New Roman" w:cs="Times New Roman"/>
          <w:color w:val="000000"/>
          <w:sz w:val="30"/>
          <w:szCs w:val="30"/>
          <w:lang w:eastAsia="ru-RU"/>
        </w:rPr>
        <w:t>-ВО», «нале-ВО», «кру-ГОМ», «</w:t>
      </w:r>
      <w:proofErr w:type="spellStart"/>
      <w:r w:rsidRPr="00870D5A">
        <w:rPr>
          <w:rFonts w:ascii="Times New Roman" w:eastAsia="Times New Roman" w:hAnsi="Times New Roman" w:cs="Times New Roman"/>
          <w:color w:val="000000"/>
          <w:sz w:val="30"/>
          <w:szCs w:val="30"/>
          <w:lang w:eastAsia="ru-RU"/>
        </w:rPr>
        <w:t>напра</w:t>
      </w:r>
      <w:proofErr w:type="spellEnd"/>
      <w:r w:rsidRPr="00870D5A">
        <w:rPr>
          <w:rFonts w:ascii="Times New Roman" w:eastAsia="Times New Roman" w:hAnsi="Times New Roman" w:cs="Times New Roman"/>
          <w:color w:val="000000"/>
          <w:sz w:val="30"/>
          <w:szCs w:val="30"/>
          <w:lang w:eastAsia="ru-RU"/>
        </w:rPr>
        <w:t>-ВО». «Строевым шагом – МАРШ», «</w:t>
      </w:r>
      <w:proofErr w:type="spellStart"/>
      <w:r w:rsidRPr="00870D5A">
        <w:rPr>
          <w:rFonts w:ascii="Times New Roman" w:eastAsia="Times New Roman" w:hAnsi="Times New Roman" w:cs="Times New Roman"/>
          <w:color w:val="000000"/>
          <w:sz w:val="30"/>
          <w:szCs w:val="30"/>
          <w:lang w:eastAsia="ru-RU"/>
        </w:rPr>
        <w:t>напра</w:t>
      </w:r>
      <w:proofErr w:type="spellEnd"/>
      <w:r w:rsidRPr="00870D5A">
        <w:rPr>
          <w:rFonts w:ascii="Times New Roman" w:eastAsia="Times New Roman" w:hAnsi="Times New Roman" w:cs="Times New Roman"/>
          <w:color w:val="000000"/>
          <w:sz w:val="30"/>
          <w:szCs w:val="30"/>
          <w:lang w:eastAsia="ru-RU"/>
        </w:rPr>
        <w:t xml:space="preserve">-ВО», «нале-ВО», «кругом – МАРШ», «отдание воинского приветствия, начальник справа». Подает команды: «Юнармеец (1-й, фамилия). Юнармеец, услышавший свою фамилию, оборачивается лицом к командиру и громко и четко произносит: «Я». Команда командира: «Ко мне».  Юнармеец прикладывает руку к головному убору, отвечает «ЕСТЬ», и, начав движение к командиру, с первым </w:t>
      </w:r>
      <w:proofErr w:type="gramStart"/>
      <w:r w:rsidRPr="00870D5A">
        <w:rPr>
          <w:rFonts w:ascii="Times New Roman" w:eastAsia="Times New Roman" w:hAnsi="Times New Roman" w:cs="Times New Roman"/>
          <w:color w:val="000000"/>
          <w:sz w:val="30"/>
          <w:szCs w:val="30"/>
          <w:lang w:eastAsia="ru-RU"/>
        </w:rPr>
        <w:t>шагом  опускает</w:t>
      </w:r>
      <w:proofErr w:type="gramEnd"/>
      <w:r w:rsidRPr="00870D5A">
        <w:rPr>
          <w:rFonts w:ascii="Times New Roman" w:eastAsia="Times New Roman" w:hAnsi="Times New Roman" w:cs="Times New Roman"/>
          <w:color w:val="000000"/>
          <w:sz w:val="30"/>
          <w:szCs w:val="30"/>
          <w:lang w:eastAsia="ru-RU"/>
        </w:rPr>
        <w:t xml:space="preserve"> правую руку. Останавливается за 2-3 шага напротив него и производит доклад: «Товарищ командир, юнармеец </w:t>
      </w:r>
      <w:r w:rsidRPr="00870D5A">
        <w:rPr>
          <w:rFonts w:ascii="Times New Roman" w:eastAsia="Times New Roman" w:hAnsi="Times New Roman" w:cs="Times New Roman"/>
          <w:i/>
          <w:iCs/>
          <w:color w:val="000000"/>
          <w:sz w:val="30"/>
          <w:szCs w:val="30"/>
          <w:lang w:eastAsia="ru-RU"/>
        </w:rPr>
        <w:t>(фамилия)</w:t>
      </w:r>
      <w:r w:rsidRPr="00870D5A">
        <w:rPr>
          <w:rFonts w:ascii="Times New Roman" w:eastAsia="Times New Roman" w:hAnsi="Times New Roman" w:cs="Times New Roman"/>
          <w:color w:val="000000"/>
          <w:sz w:val="30"/>
          <w:szCs w:val="30"/>
          <w:lang w:eastAsia="ru-RU"/>
        </w:rPr>
        <w:t xml:space="preserve">, по вашему приказанию прибыл (а). Командир подает команду «Встать в строй». Юнармеец прикладывает руку к головному убору, отвечает «ЕСТЬ», и, начав движение в строй, с первым </w:t>
      </w:r>
      <w:proofErr w:type="gramStart"/>
      <w:r w:rsidRPr="00870D5A">
        <w:rPr>
          <w:rFonts w:ascii="Times New Roman" w:eastAsia="Times New Roman" w:hAnsi="Times New Roman" w:cs="Times New Roman"/>
          <w:color w:val="000000"/>
          <w:sz w:val="30"/>
          <w:szCs w:val="30"/>
          <w:lang w:eastAsia="ru-RU"/>
        </w:rPr>
        <w:t>шагом  опускает</w:t>
      </w:r>
      <w:proofErr w:type="gramEnd"/>
      <w:r w:rsidRPr="00870D5A">
        <w:rPr>
          <w:rFonts w:ascii="Times New Roman" w:eastAsia="Times New Roman" w:hAnsi="Times New Roman" w:cs="Times New Roman"/>
          <w:color w:val="000000"/>
          <w:sz w:val="30"/>
          <w:szCs w:val="30"/>
          <w:lang w:eastAsia="ru-RU"/>
        </w:rPr>
        <w:t xml:space="preserve"> правую руку. (юнармеец становится на исходное место в строю).</w:t>
      </w:r>
    </w:p>
    <w:p w14:paraId="59D292DF" w14:textId="77777777" w:rsidR="00870D5A" w:rsidRPr="00870D5A" w:rsidRDefault="00870D5A" w:rsidP="00870D5A">
      <w:pPr>
        <w:numPr>
          <w:ilvl w:val="0"/>
          <w:numId w:val="25"/>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Подает команды: «Юнармеец (2-й, фамилия). Юнармеец, услышавший свою фамилию, оборачивается лицом к командиру и громко и четко произносит: «Я». Команда командира: «КО МНЕ</w:t>
      </w:r>
      <w:proofErr w:type="gramStart"/>
      <w:r w:rsidRPr="00870D5A">
        <w:rPr>
          <w:rFonts w:ascii="Times New Roman" w:eastAsia="Times New Roman" w:hAnsi="Times New Roman" w:cs="Times New Roman"/>
          <w:color w:val="000000"/>
          <w:sz w:val="30"/>
          <w:szCs w:val="30"/>
          <w:lang w:eastAsia="ru-RU"/>
        </w:rPr>
        <w:t>» »</w:t>
      </w:r>
      <w:proofErr w:type="gramEnd"/>
      <w:r w:rsidRPr="00870D5A">
        <w:rPr>
          <w:rFonts w:ascii="Times New Roman" w:eastAsia="Times New Roman" w:hAnsi="Times New Roman" w:cs="Times New Roman"/>
          <w:color w:val="000000"/>
          <w:sz w:val="30"/>
          <w:szCs w:val="30"/>
          <w:lang w:eastAsia="ru-RU"/>
        </w:rPr>
        <w:t xml:space="preserve">.  Юнармеец прикладывает руку к головному убору, отвечает «ЕСТЬ», и, начав движение к командиру, с первым </w:t>
      </w:r>
      <w:proofErr w:type="gramStart"/>
      <w:r w:rsidRPr="00870D5A">
        <w:rPr>
          <w:rFonts w:ascii="Times New Roman" w:eastAsia="Times New Roman" w:hAnsi="Times New Roman" w:cs="Times New Roman"/>
          <w:color w:val="000000"/>
          <w:sz w:val="30"/>
          <w:szCs w:val="30"/>
          <w:lang w:eastAsia="ru-RU"/>
        </w:rPr>
        <w:t>шагом  опускает</w:t>
      </w:r>
      <w:proofErr w:type="gramEnd"/>
      <w:r w:rsidRPr="00870D5A">
        <w:rPr>
          <w:rFonts w:ascii="Times New Roman" w:eastAsia="Times New Roman" w:hAnsi="Times New Roman" w:cs="Times New Roman"/>
          <w:color w:val="000000"/>
          <w:sz w:val="30"/>
          <w:szCs w:val="30"/>
          <w:lang w:eastAsia="ru-RU"/>
        </w:rPr>
        <w:t xml:space="preserve"> правую руку. Останавливается за 2-3 шага напротив него и производит доклад: «Товарищ командир, юнармеец </w:t>
      </w:r>
      <w:r w:rsidRPr="00870D5A">
        <w:rPr>
          <w:rFonts w:ascii="Times New Roman" w:eastAsia="Times New Roman" w:hAnsi="Times New Roman" w:cs="Times New Roman"/>
          <w:i/>
          <w:iCs/>
          <w:color w:val="000000"/>
          <w:sz w:val="30"/>
          <w:szCs w:val="30"/>
          <w:lang w:eastAsia="ru-RU"/>
        </w:rPr>
        <w:t>(фамилия)</w:t>
      </w:r>
      <w:r w:rsidRPr="00870D5A">
        <w:rPr>
          <w:rFonts w:ascii="Times New Roman" w:eastAsia="Times New Roman" w:hAnsi="Times New Roman" w:cs="Times New Roman"/>
          <w:color w:val="000000"/>
          <w:sz w:val="30"/>
          <w:szCs w:val="30"/>
          <w:lang w:eastAsia="ru-RU"/>
        </w:rPr>
        <w:t xml:space="preserve">, по вашему приказанию прибыл (а). Командир подает команду «Встать в строй». Юнармеец прикладывает руку к головному убору, отвечает «ЕСТЬ», и, начав движение в строй, с первым </w:t>
      </w:r>
      <w:proofErr w:type="gramStart"/>
      <w:r w:rsidRPr="00870D5A">
        <w:rPr>
          <w:rFonts w:ascii="Times New Roman" w:eastAsia="Times New Roman" w:hAnsi="Times New Roman" w:cs="Times New Roman"/>
          <w:color w:val="000000"/>
          <w:sz w:val="30"/>
          <w:szCs w:val="30"/>
          <w:lang w:eastAsia="ru-RU"/>
        </w:rPr>
        <w:t>шагом  опускает</w:t>
      </w:r>
      <w:proofErr w:type="gramEnd"/>
      <w:r w:rsidRPr="00870D5A">
        <w:rPr>
          <w:rFonts w:ascii="Times New Roman" w:eastAsia="Times New Roman" w:hAnsi="Times New Roman" w:cs="Times New Roman"/>
          <w:color w:val="000000"/>
          <w:sz w:val="30"/>
          <w:szCs w:val="30"/>
          <w:lang w:eastAsia="ru-RU"/>
        </w:rPr>
        <w:t xml:space="preserve"> правую руку. (Юнармеец становится на исходное место в строю).</w:t>
      </w:r>
    </w:p>
    <w:p w14:paraId="7E59482E" w14:textId="77777777" w:rsidR="00870D5A" w:rsidRPr="00870D5A" w:rsidRDefault="00870D5A" w:rsidP="00870D5A">
      <w:pPr>
        <w:numPr>
          <w:ilvl w:val="0"/>
          <w:numId w:val="26"/>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Командир подает команду: «ОТРЯД, В ОДНУ ШЕРЕНГУ СТАНОВИСЬ» (перестроение из </w:t>
      </w:r>
      <w:proofErr w:type="spellStart"/>
      <w:r w:rsidRPr="00870D5A">
        <w:rPr>
          <w:rFonts w:ascii="Times New Roman" w:eastAsia="Times New Roman" w:hAnsi="Times New Roman" w:cs="Times New Roman"/>
          <w:color w:val="000000"/>
          <w:sz w:val="30"/>
          <w:szCs w:val="30"/>
          <w:lang w:eastAsia="ru-RU"/>
        </w:rPr>
        <w:t>двухшереножного</w:t>
      </w:r>
      <w:proofErr w:type="spellEnd"/>
      <w:r w:rsidRPr="00870D5A">
        <w:rPr>
          <w:rFonts w:ascii="Times New Roman" w:eastAsia="Times New Roman" w:hAnsi="Times New Roman" w:cs="Times New Roman"/>
          <w:color w:val="000000"/>
          <w:sz w:val="30"/>
          <w:szCs w:val="30"/>
          <w:lang w:eastAsia="ru-RU"/>
        </w:rPr>
        <w:t xml:space="preserve"> строя в </w:t>
      </w:r>
      <w:proofErr w:type="spellStart"/>
      <w:r w:rsidRPr="00870D5A">
        <w:rPr>
          <w:rFonts w:ascii="Times New Roman" w:eastAsia="Times New Roman" w:hAnsi="Times New Roman" w:cs="Times New Roman"/>
          <w:color w:val="000000"/>
          <w:sz w:val="30"/>
          <w:szCs w:val="30"/>
          <w:lang w:eastAsia="ru-RU"/>
        </w:rPr>
        <w:lastRenderedPageBreak/>
        <w:t>одношереножный</w:t>
      </w:r>
      <w:proofErr w:type="spellEnd"/>
      <w:r w:rsidRPr="00870D5A">
        <w:rPr>
          <w:rFonts w:ascii="Times New Roman" w:eastAsia="Times New Roman" w:hAnsi="Times New Roman" w:cs="Times New Roman"/>
          <w:color w:val="000000"/>
          <w:sz w:val="30"/>
          <w:szCs w:val="30"/>
          <w:lang w:eastAsia="ru-RU"/>
        </w:rPr>
        <w:t>). «ОТРЯД, РАЗОЙДИСЬ». Командир движется в установленную точку для прохождения торжественным маршем.</w:t>
      </w:r>
    </w:p>
    <w:p w14:paraId="4232FE61" w14:textId="77777777" w:rsidR="00870D5A" w:rsidRPr="00870D5A" w:rsidRDefault="00870D5A" w:rsidP="00870D5A">
      <w:pPr>
        <w:numPr>
          <w:ilvl w:val="0"/>
          <w:numId w:val="27"/>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Командир подает команды, обращенные лицом к отряду: «ОТРЯД», «ЗА МНОЙ В КОЛОННУ ПО ТРИ СТАНОВИСЬ» (отряд строится в колонну по три). Командир делает два шага вперёд поворачивается лицом к строю и командует «СТАНОВИСЬ», «РАВНЯЙСЬ», «СМИРНО», «Строевым шагом-МАРШ» (за 10-15 шагов до судьи, командир подает команду: «СМИРНО», «РАВНЕНИЕ НАЛЕВО» (отряд проходит торжественным маршем). После прохода судьи, командир подает команду «ВОЛЬНО» (отряд движется походным шагом).</w:t>
      </w:r>
    </w:p>
    <w:p w14:paraId="395597D8" w14:textId="77777777" w:rsidR="00870D5A" w:rsidRPr="00870D5A" w:rsidRDefault="00870D5A" w:rsidP="00870D5A">
      <w:pPr>
        <w:numPr>
          <w:ilvl w:val="0"/>
          <w:numId w:val="28"/>
        </w:numPr>
        <w:spacing w:after="0" w:line="240" w:lineRule="auto"/>
        <w:ind w:firstLine="1069"/>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Командир подает команду: «Левое плечо вперед-МАРШ» (отряд выполняет команду). Командир подает команду: «ПРЯМО», «Песню «</w:t>
      </w:r>
      <w:proofErr w:type="spellStart"/>
      <w:r w:rsidRPr="00870D5A">
        <w:rPr>
          <w:rFonts w:ascii="Times New Roman" w:eastAsia="Times New Roman" w:hAnsi="Times New Roman" w:cs="Times New Roman"/>
          <w:color w:val="000000"/>
          <w:sz w:val="30"/>
          <w:szCs w:val="30"/>
          <w:lang w:eastAsia="ru-RU"/>
        </w:rPr>
        <w:t>запе</w:t>
      </w:r>
      <w:proofErr w:type="spellEnd"/>
      <w:r w:rsidRPr="00870D5A">
        <w:rPr>
          <w:rFonts w:ascii="Times New Roman" w:eastAsia="Times New Roman" w:hAnsi="Times New Roman" w:cs="Times New Roman"/>
          <w:color w:val="000000"/>
          <w:sz w:val="30"/>
          <w:szCs w:val="30"/>
          <w:lang w:eastAsia="ru-RU"/>
        </w:rPr>
        <w:t>-ВАЙ» (после подачи команды с третьего шага отряд запевает песню и исполняет её полностью, а за тем движется на исходную точку начала смотра строя и песни).</w:t>
      </w:r>
    </w:p>
    <w:p w14:paraId="23AF13AF" w14:textId="77777777" w:rsidR="00870D5A" w:rsidRPr="00870D5A" w:rsidRDefault="00870D5A" w:rsidP="00870D5A">
      <w:pPr>
        <w:numPr>
          <w:ilvl w:val="0"/>
          <w:numId w:val="29"/>
        </w:numPr>
        <w:spacing w:after="0" w:line="240" w:lineRule="auto"/>
        <w:ind w:firstLine="1134"/>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Команда командира (после прихода отряда в исходную точку), «На месте, СТОЙ», «ВОЛЬНО», (командир разворачивается лицом к строю, подает команду) «Отряд, РАЗОЙДИСЬ».</w:t>
      </w:r>
    </w:p>
    <w:p w14:paraId="0E92EEB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Оценка строевых приемов.</w:t>
      </w:r>
      <w:r w:rsidRPr="00870D5A">
        <w:rPr>
          <w:rFonts w:ascii="Times New Roman" w:eastAsia="Times New Roman" w:hAnsi="Times New Roman" w:cs="Times New Roman"/>
          <w:color w:val="000000"/>
          <w:sz w:val="30"/>
          <w:szCs w:val="30"/>
          <w:lang w:eastAsia="ru-RU"/>
        </w:rPr>
        <w:t xml:space="preserve"> Каждый элемент (строевой прием) программы оценивается по </w:t>
      </w:r>
      <w:r w:rsidRPr="00870D5A">
        <w:rPr>
          <w:rFonts w:ascii="Times New Roman" w:eastAsia="Times New Roman" w:hAnsi="Times New Roman" w:cs="Times New Roman"/>
          <w:b/>
          <w:bCs/>
          <w:color w:val="000000"/>
          <w:sz w:val="30"/>
          <w:szCs w:val="30"/>
          <w:lang w:eastAsia="ru-RU"/>
        </w:rPr>
        <w:t>пятибалльной системе</w:t>
      </w:r>
      <w:r w:rsidRPr="00870D5A">
        <w:rPr>
          <w:rFonts w:ascii="Times New Roman" w:eastAsia="Times New Roman" w:hAnsi="Times New Roman" w:cs="Times New Roman"/>
          <w:color w:val="000000"/>
          <w:sz w:val="30"/>
          <w:szCs w:val="30"/>
          <w:lang w:eastAsia="ru-RU"/>
        </w:rPr>
        <w:t>. Если элемент (строевой прием) программы пропущен или не выполнен, выполнен не по Уставу, то ставится оценка «ноль баллов», средний результат «три балла».</w:t>
      </w:r>
    </w:p>
    <w:p w14:paraId="35DD1A5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 xml:space="preserve">4.2.1. «Осмотр и оценка внешнего вида» </w:t>
      </w:r>
      <w:r w:rsidRPr="00870D5A">
        <w:rPr>
          <w:rFonts w:ascii="Times New Roman" w:eastAsia="Times New Roman" w:hAnsi="Times New Roman" w:cs="Times New Roman"/>
          <w:color w:val="000000"/>
          <w:sz w:val="30"/>
          <w:szCs w:val="30"/>
          <w:lang w:eastAsia="ru-RU"/>
        </w:rPr>
        <w:t>(оценивается каждый критерий по 5-тибальной системе, максимально 15 баллов).</w:t>
      </w:r>
    </w:p>
    <w:p w14:paraId="7E48E52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Оценивается:  </w:t>
      </w:r>
    </w:p>
    <w:p w14:paraId="4D8C100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правильность и однообразие в ношении головных уборов, формы одежды, поясных ремней, обуви;   </w:t>
      </w:r>
    </w:p>
    <w:p w14:paraId="115027A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аккуратность прически;   </w:t>
      </w:r>
    </w:p>
    <w:p w14:paraId="4B0EDBB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однообразие размещения шевронов, нарукавных и нагрудных знаков, эмблем, знаков различия.</w:t>
      </w:r>
    </w:p>
    <w:p w14:paraId="1410848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4.2.2. «Действия в составе отряда на месте» (согласно таблице ниже). </w:t>
      </w:r>
    </w:p>
    <w:p w14:paraId="58B80E1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Оценивается:</w:t>
      </w:r>
    </w:p>
    <w:p w14:paraId="2801A8A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w:t>
      </w:r>
      <w:r w:rsidRPr="00870D5A">
        <w:rPr>
          <w:rFonts w:ascii="Times New Roman" w:eastAsia="Times New Roman" w:hAnsi="Times New Roman" w:cs="Times New Roman"/>
          <w:color w:val="000000"/>
          <w:sz w:val="30"/>
          <w:szCs w:val="30"/>
          <w:lang w:eastAsia="ru-RU"/>
        </w:rPr>
        <w:tab/>
        <w:t>- доклад капитана команды судье о готовности к смотру;   </w:t>
      </w:r>
    </w:p>
    <w:p w14:paraId="62AEF04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ответ на приветствие;   </w:t>
      </w:r>
    </w:p>
    <w:p w14:paraId="6C44615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выполнение команд: «РАВНЯЙСЬ», «СМИРНО», «ВОЛЬНО», «РАЗОЙДИСЬ»;  </w:t>
      </w:r>
    </w:p>
    <w:p w14:paraId="1657B52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повороты на месте в составе отряда;</w:t>
      </w:r>
    </w:p>
    <w:p w14:paraId="3DCE666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расчет отряда «по порядку», «на первый - второй»;  </w:t>
      </w:r>
    </w:p>
    <w:p w14:paraId="323A415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 перестроение из </w:t>
      </w:r>
      <w:proofErr w:type="spellStart"/>
      <w:r w:rsidRPr="00870D5A">
        <w:rPr>
          <w:rFonts w:ascii="Times New Roman" w:eastAsia="Times New Roman" w:hAnsi="Times New Roman" w:cs="Times New Roman"/>
          <w:color w:val="000000"/>
          <w:sz w:val="30"/>
          <w:szCs w:val="30"/>
          <w:lang w:eastAsia="ru-RU"/>
        </w:rPr>
        <w:t>одношереножного</w:t>
      </w:r>
      <w:proofErr w:type="spellEnd"/>
      <w:r w:rsidRPr="00870D5A">
        <w:rPr>
          <w:rFonts w:ascii="Times New Roman" w:eastAsia="Times New Roman" w:hAnsi="Times New Roman" w:cs="Times New Roman"/>
          <w:color w:val="000000"/>
          <w:sz w:val="30"/>
          <w:szCs w:val="30"/>
          <w:lang w:eastAsia="ru-RU"/>
        </w:rPr>
        <w:t xml:space="preserve"> строя в </w:t>
      </w:r>
      <w:proofErr w:type="spellStart"/>
      <w:r w:rsidRPr="00870D5A">
        <w:rPr>
          <w:rFonts w:ascii="Times New Roman" w:eastAsia="Times New Roman" w:hAnsi="Times New Roman" w:cs="Times New Roman"/>
          <w:color w:val="000000"/>
          <w:sz w:val="30"/>
          <w:szCs w:val="30"/>
          <w:lang w:eastAsia="ru-RU"/>
        </w:rPr>
        <w:t>двухшереножный</w:t>
      </w:r>
      <w:proofErr w:type="spellEnd"/>
      <w:r w:rsidRPr="00870D5A">
        <w:rPr>
          <w:rFonts w:ascii="Times New Roman" w:eastAsia="Times New Roman" w:hAnsi="Times New Roman" w:cs="Times New Roman"/>
          <w:color w:val="000000"/>
          <w:sz w:val="30"/>
          <w:szCs w:val="30"/>
          <w:lang w:eastAsia="ru-RU"/>
        </w:rPr>
        <w:t xml:space="preserve"> и обратно.</w:t>
      </w:r>
    </w:p>
    <w:p w14:paraId="7FE9D05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lastRenderedPageBreak/>
        <w:t>4.2.3. «Действия в составе отряда в движении» (согласно таблице ниже). </w:t>
      </w:r>
    </w:p>
    <w:p w14:paraId="47E99D3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Оценивается:</w:t>
      </w:r>
    </w:p>
    <w:p w14:paraId="68417FD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w:t>
      </w:r>
      <w:r w:rsidRPr="00870D5A">
        <w:rPr>
          <w:rFonts w:ascii="Times New Roman" w:eastAsia="Times New Roman" w:hAnsi="Times New Roman" w:cs="Times New Roman"/>
          <w:color w:val="000000"/>
          <w:sz w:val="30"/>
          <w:szCs w:val="30"/>
          <w:lang w:eastAsia="ru-RU"/>
        </w:rPr>
        <w:tab/>
        <w:t>- движение строевым шагом;   </w:t>
      </w:r>
    </w:p>
    <w:p w14:paraId="33D1C5F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повороты в движении «НАЛЕВО», «НАПРАВО», «Кругом-МАРШ»;   </w:t>
      </w:r>
    </w:p>
    <w:p w14:paraId="11A4D91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остановка по команде «СТОЙ»;   </w:t>
      </w:r>
    </w:p>
    <w:p w14:paraId="7C2A30C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изменение направления движения;   </w:t>
      </w:r>
    </w:p>
    <w:p w14:paraId="799F580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выполнение воинского приветствия в движении; </w:t>
      </w:r>
    </w:p>
    <w:p w14:paraId="7100F4D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 прохождение с песней, </w:t>
      </w:r>
      <w:proofErr w:type="spellStart"/>
      <w:r w:rsidRPr="00870D5A">
        <w:rPr>
          <w:rFonts w:ascii="Times New Roman" w:eastAsia="Times New Roman" w:hAnsi="Times New Roman" w:cs="Times New Roman"/>
          <w:color w:val="000000"/>
          <w:sz w:val="30"/>
          <w:szCs w:val="30"/>
          <w:lang w:eastAsia="ru-RU"/>
        </w:rPr>
        <w:t>речевкой</w:t>
      </w:r>
      <w:proofErr w:type="spellEnd"/>
      <w:r w:rsidRPr="00870D5A">
        <w:rPr>
          <w:rFonts w:ascii="Times New Roman" w:eastAsia="Times New Roman" w:hAnsi="Times New Roman" w:cs="Times New Roman"/>
          <w:color w:val="000000"/>
          <w:sz w:val="30"/>
          <w:szCs w:val="30"/>
          <w:lang w:eastAsia="ru-RU"/>
        </w:rPr>
        <w:t>.</w:t>
      </w:r>
    </w:p>
    <w:p w14:paraId="4CBE808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4.2.4. «Одиночная строевая подготовка» (согласно таблице ниже). </w:t>
      </w:r>
    </w:p>
    <w:p w14:paraId="435678F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Строевые приемы выполняют 2 участника отряда (1 юноша и 1 девушка), определенные по решению командира. Команды участникам отряда на выполнение строевых приемов подаются Командиром отряда. </w:t>
      </w:r>
    </w:p>
    <w:p w14:paraId="676B6A1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Оценивается:</w:t>
      </w:r>
    </w:p>
    <w:p w14:paraId="1ED2678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w:t>
      </w:r>
      <w:r w:rsidRPr="00870D5A">
        <w:rPr>
          <w:rFonts w:ascii="Times New Roman" w:eastAsia="Times New Roman" w:hAnsi="Times New Roman" w:cs="Times New Roman"/>
          <w:color w:val="000000"/>
          <w:sz w:val="30"/>
          <w:szCs w:val="30"/>
          <w:lang w:eastAsia="ru-RU"/>
        </w:rPr>
        <w:tab/>
        <w:t>- строевая стойка;  </w:t>
      </w:r>
    </w:p>
    <w:p w14:paraId="08D95D3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выход из строя и возвращение в строй;</w:t>
      </w:r>
    </w:p>
    <w:p w14:paraId="15DAA86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движение строевым шагом;</w:t>
      </w:r>
    </w:p>
    <w:p w14:paraId="007C517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повороты на месте и в движении; </w:t>
      </w:r>
    </w:p>
    <w:p w14:paraId="3C4D087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выполнение воинского приветствия (начальник справа или слева);  </w:t>
      </w:r>
    </w:p>
    <w:p w14:paraId="724B4BD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подход к начальнику и отход от него.</w:t>
      </w:r>
    </w:p>
    <w:p w14:paraId="4DAA929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Оценка одиночной строевой подготовки отряда суммируется из индивидуальных оценок каждого из двух участников отряда.</w:t>
      </w:r>
    </w:p>
    <w:p w14:paraId="23C75A64" w14:textId="77777777" w:rsidR="00870D5A" w:rsidRPr="00870D5A" w:rsidRDefault="00870D5A" w:rsidP="00870D5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Дополнительные баллы командам начисляются за показательное выступление (плац-парад).</w:t>
      </w:r>
    </w:p>
    <w:p w14:paraId="31E38180" w14:textId="77777777" w:rsidR="00870D5A" w:rsidRPr="00870D5A" w:rsidRDefault="00870D5A" w:rsidP="00870D5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Оценивается: </w:t>
      </w:r>
    </w:p>
    <w:p w14:paraId="7FEBD6C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8"/>
          <w:szCs w:val="28"/>
          <w:lang w:eastAsia="ru-RU"/>
        </w:rPr>
        <w:t>- дисциплина строя, строевая подготовка (5 баллов);</w:t>
      </w:r>
    </w:p>
    <w:p w14:paraId="159C655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8"/>
          <w:szCs w:val="28"/>
          <w:lang w:eastAsia="ru-RU"/>
        </w:rPr>
        <w:t>- композиция показательного выступления: целостность, четкость, разнообразие, сложность перестроений (5 баллов);</w:t>
      </w:r>
    </w:p>
    <w:p w14:paraId="2BE99A6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8"/>
          <w:szCs w:val="28"/>
          <w:lang w:eastAsia="ru-RU"/>
        </w:rPr>
        <w:t>- оригинальность показательного выступления: новизна и разнообразие приемов, элементов и др. (5 баллов);</w:t>
      </w:r>
    </w:p>
    <w:p w14:paraId="3BD4E6F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8"/>
          <w:szCs w:val="28"/>
          <w:lang w:eastAsia="ru-RU"/>
        </w:rPr>
        <w:t>- исполнительское мастерство, слаженность и синхронность выполнения элементов (5 баллов);</w:t>
      </w:r>
    </w:p>
    <w:p w14:paraId="71AD5623"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8"/>
          <w:szCs w:val="28"/>
          <w:lang w:eastAsia="ru-RU"/>
        </w:rPr>
        <w:t>-торжественность, эмоциональность, выразительность, яркость показательного выступления (5 баллов).</w:t>
      </w:r>
    </w:p>
    <w:p w14:paraId="21CE76B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r>
      <w:r w:rsidRPr="00870D5A">
        <w:rPr>
          <w:rFonts w:ascii="Times New Roman" w:eastAsia="Times New Roman" w:hAnsi="Times New Roman" w:cs="Times New Roman"/>
          <w:b/>
          <w:bCs/>
          <w:color w:val="000000"/>
          <w:sz w:val="30"/>
          <w:szCs w:val="30"/>
          <w:lang w:eastAsia="ru-RU"/>
        </w:rPr>
        <w:t>Количество баллов определяется по таблице:</w:t>
      </w:r>
    </w:p>
    <w:tbl>
      <w:tblPr>
        <w:tblW w:w="0" w:type="auto"/>
        <w:tblCellMar>
          <w:top w:w="15" w:type="dxa"/>
          <w:left w:w="15" w:type="dxa"/>
          <w:bottom w:w="15" w:type="dxa"/>
          <w:right w:w="15" w:type="dxa"/>
        </w:tblCellMar>
        <w:tblLook w:val="04A0" w:firstRow="1" w:lastRow="0" w:firstColumn="1" w:lastColumn="0" w:noHBand="0" w:noVBand="1"/>
      </w:tblPr>
      <w:tblGrid>
        <w:gridCol w:w="780"/>
        <w:gridCol w:w="1799"/>
        <w:gridCol w:w="1415"/>
        <w:gridCol w:w="1415"/>
        <w:gridCol w:w="1415"/>
        <w:gridCol w:w="1477"/>
        <w:gridCol w:w="1044"/>
      </w:tblGrid>
      <w:tr w:rsidR="00870D5A" w:rsidRPr="00870D5A" w14:paraId="0B329B78"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C7FC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proofErr w:type="gramStart"/>
            <w:r w:rsidRPr="00870D5A">
              <w:rPr>
                <w:rFonts w:ascii="Times New Roman" w:eastAsia="Times New Roman" w:hAnsi="Times New Roman" w:cs="Times New Roman"/>
                <w:color w:val="000000"/>
                <w:lang w:eastAsia="ru-RU"/>
              </w:rPr>
              <w:t>№  п</w:t>
            </w:r>
            <w:proofErr w:type="gramEnd"/>
            <w:r w:rsidRPr="00870D5A">
              <w:rPr>
                <w:rFonts w:ascii="Times New Roman" w:eastAsia="Times New Roman" w:hAnsi="Times New Roman" w:cs="Times New Roman"/>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ECB7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Наименование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0435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 xml:space="preserve">Команды выполнены четко, без заминок, синхронно, строевой </w:t>
            </w:r>
            <w:r w:rsidRPr="00870D5A">
              <w:rPr>
                <w:rFonts w:ascii="Times New Roman" w:eastAsia="Times New Roman" w:hAnsi="Times New Roman" w:cs="Times New Roman"/>
                <w:color w:val="000000"/>
                <w:lang w:eastAsia="ru-RU"/>
              </w:rPr>
              <w:lastRenderedPageBreak/>
              <w:t>шаг соответствует требованиям Устава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503E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lastRenderedPageBreak/>
              <w:t xml:space="preserve">Команды выполнены не синхронно, строевой шаг </w:t>
            </w:r>
            <w:r w:rsidRPr="00870D5A">
              <w:rPr>
                <w:rFonts w:ascii="Times New Roman" w:eastAsia="Times New Roman" w:hAnsi="Times New Roman" w:cs="Times New Roman"/>
                <w:color w:val="000000"/>
                <w:lang w:eastAsia="ru-RU"/>
              </w:rPr>
              <w:lastRenderedPageBreak/>
              <w:t>соответствует требованиям Устава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47D5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lastRenderedPageBreak/>
              <w:t xml:space="preserve">Команды выполнены не четко, не синхронно, строевой шаг не </w:t>
            </w:r>
            <w:r w:rsidRPr="00870D5A">
              <w:rPr>
                <w:rFonts w:ascii="Times New Roman" w:eastAsia="Times New Roman" w:hAnsi="Times New Roman" w:cs="Times New Roman"/>
                <w:color w:val="000000"/>
                <w:lang w:eastAsia="ru-RU"/>
              </w:rPr>
              <w:lastRenderedPageBreak/>
              <w:t>соответствует требованиям Устава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8DE6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lang w:eastAsia="ru-RU"/>
              </w:rPr>
              <w:lastRenderedPageBreak/>
              <w:t>Командир</w:t>
            </w:r>
          </w:p>
          <w:p w14:paraId="1AD7E11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 xml:space="preserve">Команды подаются четко, уверенно, громким </w:t>
            </w:r>
            <w:r w:rsidRPr="00870D5A">
              <w:rPr>
                <w:rFonts w:ascii="Times New Roman" w:eastAsia="Times New Roman" w:hAnsi="Times New Roman" w:cs="Times New Roman"/>
                <w:color w:val="000000"/>
                <w:lang w:eastAsia="ru-RU"/>
              </w:rPr>
              <w:lastRenderedPageBreak/>
              <w:t>голосом, соответствуют требованиям Устава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21AF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lang w:eastAsia="ru-RU"/>
              </w:rPr>
              <w:lastRenderedPageBreak/>
              <w:t>Штрафы</w:t>
            </w:r>
          </w:p>
        </w:tc>
      </w:tr>
      <w:tr w:rsidR="00870D5A" w:rsidRPr="00870D5A" w14:paraId="4E937322" w14:textId="77777777" w:rsidTr="00AF2562">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2F8E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lang w:eastAsia="ru-RU"/>
              </w:rPr>
              <w:t>Строевые приемы в составе отряда на месте</w:t>
            </w:r>
          </w:p>
        </w:tc>
      </w:tr>
      <w:tr w:rsidR="00870D5A" w:rsidRPr="00870D5A" w14:paraId="0538A567"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C88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EA3F5"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Сдача командиром рапорта, доклад о готовности к смотру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4ECE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25B4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46D1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9CAF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C6E19"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401D123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E1E9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175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Ответ на приветствие команда «Вольно»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2630A"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E541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BFD6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5EBA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D5FB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02536407"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FDC9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F1B59" w14:textId="77777777" w:rsidR="00870D5A" w:rsidRPr="00870D5A" w:rsidRDefault="00870D5A" w:rsidP="00870D5A">
            <w:pPr>
              <w:spacing w:after="0" w:line="240" w:lineRule="auto"/>
              <w:ind w:firstLine="41"/>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Выполнение команд «Равняйсь», «Смирно», «Вольно», «Разойдись»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8F48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9DF0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DA5F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41AA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FDF38"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11D0F41"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11D9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9C4E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Выполнение поворотов на месте в составе отряда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4FEC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019F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0557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ACBE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D66CA"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5E363E24"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EE91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1AF5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Расчет отряда «по порядку», «на первый - второй»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1549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7A5A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A243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B850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B48D7"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367DAA4D"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AC35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4DFC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 xml:space="preserve">Перестроение из </w:t>
            </w:r>
            <w:proofErr w:type="spellStart"/>
            <w:r w:rsidRPr="00870D5A">
              <w:rPr>
                <w:rFonts w:ascii="Times New Roman" w:eastAsia="Times New Roman" w:hAnsi="Times New Roman" w:cs="Times New Roman"/>
                <w:color w:val="000000"/>
                <w:lang w:eastAsia="ru-RU"/>
              </w:rPr>
              <w:t>одношереножного</w:t>
            </w:r>
            <w:proofErr w:type="spellEnd"/>
            <w:r w:rsidRPr="00870D5A">
              <w:rPr>
                <w:rFonts w:ascii="Times New Roman" w:eastAsia="Times New Roman" w:hAnsi="Times New Roman" w:cs="Times New Roman"/>
                <w:color w:val="000000"/>
                <w:lang w:eastAsia="ru-RU"/>
              </w:rPr>
              <w:t xml:space="preserve"> строя в </w:t>
            </w:r>
            <w:proofErr w:type="spellStart"/>
            <w:r w:rsidRPr="00870D5A">
              <w:rPr>
                <w:rFonts w:ascii="Times New Roman" w:eastAsia="Times New Roman" w:hAnsi="Times New Roman" w:cs="Times New Roman"/>
                <w:color w:val="000000"/>
                <w:lang w:eastAsia="ru-RU"/>
              </w:rPr>
              <w:t>двухшереножный</w:t>
            </w:r>
            <w:proofErr w:type="spellEnd"/>
            <w:r w:rsidRPr="00870D5A">
              <w:rPr>
                <w:rFonts w:ascii="Times New Roman" w:eastAsia="Times New Roman" w:hAnsi="Times New Roman" w:cs="Times New Roman"/>
                <w:color w:val="000000"/>
                <w:lang w:eastAsia="ru-RU"/>
              </w:rPr>
              <w:t xml:space="preserve"> и обратно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8F8A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917E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7F4C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7598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26FF3"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72D01D4E" w14:textId="77777777" w:rsidTr="00AF2562">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B0A8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lang w:eastAsia="ru-RU"/>
              </w:rPr>
              <w:t>Действия в составе отряда в движении</w:t>
            </w:r>
          </w:p>
        </w:tc>
      </w:tr>
      <w:tr w:rsidR="00870D5A" w:rsidRPr="00870D5A" w14:paraId="6AB42E36"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13CF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D6EE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Движение строевым шагом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5831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1FE8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DD18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C6ED5"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490D0"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588E9F1"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DC5B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750E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Повороты в движении «Налево», «Направо», «Кругом-марш»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8849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27AC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F94A"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17E8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FB113"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38B71DCA"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3735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40E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Остановка по команде «Стой»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17F4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DBA6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6322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DF4E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A193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63C90A41"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EA60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5082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Изменение направления движения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5B7C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8F6D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22E9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2D95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96B60"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6C3FDD8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B4B4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40A0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Выполнение воинского приветствия в движении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1BEE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68B1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41C3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B8935"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B6934"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0152D2BD"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1BA8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12C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 xml:space="preserve">Прохождение с песней, </w:t>
            </w:r>
            <w:proofErr w:type="spellStart"/>
            <w:r w:rsidRPr="00870D5A">
              <w:rPr>
                <w:rFonts w:ascii="Times New Roman" w:eastAsia="Times New Roman" w:hAnsi="Times New Roman" w:cs="Times New Roman"/>
                <w:color w:val="000000"/>
                <w:lang w:eastAsia="ru-RU"/>
              </w:rPr>
              <w:t>речевкой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3438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310E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B320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9EE9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1C58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6C7E056E" w14:textId="77777777" w:rsidTr="00AF2562">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B4D3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lang w:eastAsia="ru-RU"/>
              </w:rPr>
              <w:t>Одиночная строевая подготовка</w:t>
            </w:r>
          </w:p>
        </w:tc>
      </w:tr>
      <w:tr w:rsidR="00870D5A" w:rsidRPr="00870D5A" w14:paraId="2ED130C4"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3915"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1B8AA"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Строевая стойка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2A0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700F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D0D4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4095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6CAD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7B9F9F11"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896C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C7C3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Выход из строя и возвращение в строй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6783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DAF5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C77A5"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6C305"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454A2"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68CD1D0E"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655A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1831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Движение строевым шагом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01BB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44B6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E1F1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B795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9E899"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E9BF68E"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09C5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BACC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Повороты на месте и в движении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FED9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B770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21CF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DE5E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9B546"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5A614ECB"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E5AE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3694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Выполнение воинского приветствия (начальник справа или слева)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9A1B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D4DF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57CF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8B17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7EA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318B4A4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8B86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8495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Подход к начальнику и отход от него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3B38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C139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3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8933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4C5D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lang w:eastAsia="ru-RU"/>
              </w:rPr>
              <w:t>от 5 до 0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7155C"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bl>
    <w:p w14:paraId="47AC85AA"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4090B3B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u w:val="single"/>
          <w:lang w:eastAsia="ru-RU"/>
        </w:rPr>
        <w:t>4.3.</w:t>
      </w:r>
      <w:r w:rsidRPr="00870D5A">
        <w:rPr>
          <w:rFonts w:ascii="Times New Roman" w:eastAsia="Times New Roman" w:hAnsi="Times New Roman" w:cs="Times New Roman"/>
          <w:b/>
          <w:bCs/>
          <w:color w:val="000000"/>
          <w:sz w:val="30"/>
          <w:szCs w:val="30"/>
          <w:u w:val="single"/>
          <w:lang w:eastAsia="ru-RU"/>
        </w:rPr>
        <w:tab/>
        <w:t>Состязание «К защите Отечества готов!».</w:t>
      </w:r>
    </w:p>
    <w:p w14:paraId="0A4BF92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Представляет собой соревнования по огневой подготовке, состоящие из двух рубежей.</w:t>
      </w:r>
    </w:p>
    <w:p w14:paraId="1FA14BE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Рубеж 1 «Приступить!»</w:t>
      </w:r>
      <w:r w:rsidRPr="00870D5A">
        <w:rPr>
          <w:rFonts w:ascii="Times New Roman" w:eastAsia="Times New Roman" w:hAnsi="Times New Roman" w:cs="Times New Roman"/>
          <w:color w:val="000000"/>
          <w:sz w:val="30"/>
          <w:szCs w:val="30"/>
          <w:lang w:eastAsia="ru-RU"/>
        </w:rPr>
        <w:t xml:space="preserve"> – разборка и сборка автомата Калашникова (АК-74). Фиксируется время каждого юнармейца в отдельности и отряда в целом, зачет – по последнему участнику. Участвует весь отряд.</w:t>
      </w:r>
    </w:p>
    <w:p w14:paraId="09EA438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При разборке и сборке определяется лучший отряд и юнармеец. Действия участников оцениваются по пятибалльной системе: 45 сек – 5 очков, до 55 сек – 4 очка, до 1 мин 10 сек – 3 очка, до 1 мин 20 сек – 2 очка, до 1 мин 30 сек – 1 очко. </w:t>
      </w:r>
    </w:p>
    <w:p w14:paraId="7B2E2F2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 «Неполная разборка и сборка автомата Калашникова».</w:t>
      </w:r>
    </w:p>
    <w:p w14:paraId="35D37DC0" w14:textId="77777777" w:rsidR="00870D5A" w:rsidRPr="00870D5A" w:rsidRDefault="00870D5A" w:rsidP="00870D5A">
      <w:pPr>
        <w:spacing w:after="0" w:line="240" w:lineRule="auto"/>
        <w:ind w:right="52"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Участник команды стоит перед столом, на котором лежит автомат Калашникова. Неполная разборка и сборка автомата Калашникова выполняется слитно, без остановки секундомера. Выполнение испытания начинается по команде судьи: «К разборке-сборке - приступить», одновременно включается секундомер. Секундомер останавливают после того, как собранный автомат касается поверхности стола, и участник команды докладывает: «Готов».</w:t>
      </w:r>
    </w:p>
    <w:p w14:paraId="0D8C0A64" w14:textId="77777777" w:rsidR="00870D5A" w:rsidRPr="00870D5A" w:rsidRDefault="00870D5A" w:rsidP="00870D5A">
      <w:pPr>
        <w:spacing w:after="0" w:line="240" w:lineRule="auto"/>
        <w:ind w:right="52"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Порядок неполной разборки автомата Калашникова:</w:t>
      </w:r>
    </w:p>
    <w:p w14:paraId="5077576C"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отделить «магазин»;</w:t>
      </w:r>
    </w:p>
    <w:p w14:paraId="0D61B3D0"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w:t>
      </w:r>
    </w:p>
    <w:p w14:paraId="783BE36A"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вынуть пенал с принадлежностями;</w:t>
      </w:r>
    </w:p>
    <w:p w14:paraId="2C9043D5"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отделить шомпол;</w:t>
      </w:r>
    </w:p>
    <w:p w14:paraId="358712A1"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отделить крышку ствольной коробки;</w:t>
      </w:r>
    </w:p>
    <w:p w14:paraId="19E27292"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вынуть пружину возвратного механизма;</w:t>
      </w:r>
    </w:p>
    <w:p w14:paraId="1F521AD7"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вынуть затворную раму с газовым поршнем и затвором;</w:t>
      </w:r>
    </w:p>
    <w:p w14:paraId="2BDC6EBE"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вынуть затвор из затворной рамы;</w:t>
      </w:r>
    </w:p>
    <w:p w14:paraId="4291312F"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отсоединить газовую трубку со ствольной накладкой.</w:t>
      </w:r>
    </w:p>
    <w:p w14:paraId="5718C0D3" w14:textId="77777777" w:rsidR="00870D5A" w:rsidRPr="00870D5A" w:rsidRDefault="00870D5A" w:rsidP="00870D5A">
      <w:pPr>
        <w:spacing w:after="0" w:line="240" w:lineRule="auto"/>
        <w:ind w:left="168" w:right="38" w:firstLine="541"/>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Сборка осуществляется в обратном порядке. Обращаем внимание: после присоединения крышки ствольной коробки необходимо спустить курок с боевого взвода в положении автомата под углом 45-60 градусов от поверхности стола и поставить автомат на предохранитель).</w:t>
      </w:r>
    </w:p>
    <w:p w14:paraId="6BAA35F1" w14:textId="77777777" w:rsidR="00870D5A" w:rsidRPr="00870D5A" w:rsidRDefault="00870D5A" w:rsidP="00870D5A">
      <w:pPr>
        <w:spacing w:after="0" w:line="240" w:lineRule="auto"/>
        <w:ind w:left="178" w:right="38" w:firstLine="531"/>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Контрольный спуск производится под углом 45-60 градусов перед собой в направлении указанного судьей сектора. </w:t>
      </w:r>
    </w:p>
    <w:p w14:paraId="7BE44FD7" w14:textId="77777777" w:rsidR="00870D5A" w:rsidRPr="00870D5A" w:rsidRDefault="00870D5A" w:rsidP="00870D5A">
      <w:pPr>
        <w:spacing w:after="0" w:line="240" w:lineRule="auto"/>
        <w:ind w:left="178" w:right="38" w:firstLine="531"/>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Штрафное время:</w:t>
      </w:r>
    </w:p>
    <w:p w14:paraId="00D7DD86"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за нарушение порядка разборки и сборки (за каждый элемент) -5 сек.;</w:t>
      </w:r>
    </w:p>
    <w:p w14:paraId="745A1F3D"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за отсутствие контрольного спуска - 5 сек.;</w:t>
      </w:r>
    </w:p>
    <w:p w14:paraId="406D64E4"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за производство контрольного спуска при положении ствола автомата вне указанного судьей сектора и угла отстрела -5 сек.; </w:t>
      </w:r>
    </w:p>
    <w:p w14:paraId="3FC45C44"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за любую постороннюю помощь на этапе разборки-сборки, а также за подсказки в процессе разборки-сборки - 5 сек. (за каждую).</w:t>
      </w:r>
    </w:p>
    <w:p w14:paraId="6B146395" w14:textId="77777777" w:rsidR="00870D5A" w:rsidRPr="00870D5A" w:rsidRDefault="00870D5A" w:rsidP="00870D5A">
      <w:pPr>
        <w:spacing w:after="0" w:line="240" w:lineRule="auto"/>
        <w:ind w:right="3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Итоговое время составляет сумма результатов всех участников команды.</w:t>
      </w:r>
    </w:p>
    <w:p w14:paraId="083D44E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Рубеж 2 «Снайпер».</w:t>
      </w:r>
      <w:r w:rsidRPr="00870D5A">
        <w:rPr>
          <w:rFonts w:ascii="Times New Roman" w:eastAsia="Times New Roman" w:hAnsi="Times New Roman" w:cs="Times New Roman"/>
          <w:color w:val="000000"/>
          <w:sz w:val="30"/>
          <w:szCs w:val="30"/>
          <w:lang w:eastAsia="ru-RU"/>
        </w:rPr>
        <w:t xml:space="preserve"> Соревнования по стрельбе проводятся из пневматической винтовки. Участвует 2 человека (мальчик и девочка). Командный зачет определяется по сумме набранных очков. Стрельба производится по мишени № 8 на расстоянии 10 метров, 3 пробных и 20 зачетных. Оценка по наибольшему количеству выбитых очков.</w:t>
      </w:r>
    </w:p>
    <w:p w14:paraId="318898C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В конкурсе используется оружие, предоставленное организаторами. </w:t>
      </w:r>
      <w:r w:rsidRPr="00870D5A">
        <w:rPr>
          <w:rFonts w:ascii="Times New Roman" w:eastAsia="Times New Roman" w:hAnsi="Times New Roman" w:cs="Times New Roman"/>
          <w:b/>
          <w:bCs/>
          <w:color w:val="000000"/>
          <w:sz w:val="30"/>
          <w:szCs w:val="30"/>
          <w:lang w:eastAsia="ru-RU"/>
        </w:rPr>
        <w:t>Использование своего оружия не допускается.</w:t>
      </w:r>
    </w:p>
    <w:p w14:paraId="6058C0E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Замена заявленных стрелков во время проведения рубежа недопустима.</w:t>
      </w:r>
    </w:p>
    <w:p w14:paraId="47EC94B6"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Критерии оценки: личное первенство определяется по наибольшей сумме выбитых очков за наименьшее количество времени в личном зачете. Командный зачет определяется по сумме результатов.</w:t>
      </w:r>
    </w:p>
    <w:p w14:paraId="5A11F88F" w14:textId="77777777" w:rsidR="00870D5A" w:rsidRPr="00870D5A" w:rsidRDefault="00870D5A" w:rsidP="00870D5A">
      <w:pPr>
        <w:numPr>
          <w:ilvl w:val="0"/>
          <w:numId w:val="30"/>
        </w:numPr>
        <w:spacing w:after="0" w:line="240" w:lineRule="auto"/>
        <w:jc w:val="both"/>
        <w:textAlignment w:val="baseline"/>
        <w:rPr>
          <w:rFonts w:ascii="Times New Roman" w:eastAsia="Times New Roman" w:hAnsi="Times New Roman" w:cs="Times New Roman"/>
          <w:b/>
          <w:bCs/>
          <w:color w:val="000000"/>
          <w:sz w:val="30"/>
          <w:szCs w:val="30"/>
          <w:u w:val="single"/>
          <w:lang w:eastAsia="ru-RU"/>
        </w:rPr>
      </w:pPr>
      <w:r w:rsidRPr="00870D5A">
        <w:rPr>
          <w:rFonts w:ascii="Times New Roman" w:eastAsia="Times New Roman" w:hAnsi="Times New Roman" w:cs="Times New Roman"/>
          <w:b/>
          <w:bCs/>
          <w:color w:val="000000"/>
          <w:sz w:val="30"/>
          <w:szCs w:val="30"/>
          <w:u w:val="single"/>
          <w:lang w:eastAsia="ru-RU"/>
        </w:rPr>
        <w:t>Санитарный пост.</w:t>
      </w:r>
    </w:p>
    <w:p w14:paraId="7E797C1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Принимает участие вся команда. Испытание оценивается в баллах.</w:t>
      </w:r>
    </w:p>
    <w:p w14:paraId="159B292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В соревнованиях по оказанию первой помощи необходимо выполнить одно </w:t>
      </w:r>
      <w:proofErr w:type="spellStart"/>
      <w:r w:rsidRPr="00870D5A">
        <w:rPr>
          <w:rFonts w:ascii="Times New Roman" w:eastAsia="Times New Roman" w:hAnsi="Times New Roman" w:cs="Times New Roman"/>
          <w:color w:val="000000"/>
          <w:sz w:val="30"/>
          <w:szCs w:val="30"/>
          <w:lang w:eastAsia="ru-RU"/>
        </w:rPr>
        <w:t>теор</w:t>
      </w:r>
      <w:proofErr w:type="spellEnd"/>
      <w:r w:rsidRPr="00870D5A">
        <w:rPr>
          <w:rFonts w:ascii="Times New Roman" w:eastAsia="Times New Roman" w:hAnsi="Times New Roman" w:cs="Times New Roman"/>
          <w:color w:val="000000"/>
          <w:sz w:val="30"/>
          <w:szCs w:val="30"/>
          <w:lang w:val="ru-BY" w:eastAsia="ru-RU"/>
        </w:rPr>
        <w:t>е</w:t>
      </w:r>
      <w:proofErr w:type="spellStart"/>
      <w:r w:rsidRPr="00870D5A">
        <w:rPr>
          <w:rFonts w:ascii="Times New Roman" w:eastAsia="Times New Roman" w:hAnsi="Times New Roman" w:cs="Times New Roman"/>
          <w:color w:val="000000"/>
          <w:sz w:val="30"/>
          <w:szCs w:val="30"/>
          <w:lang w:eastAsia="ru-RU"/>
        </w:rPr>
        <w:t>тическое</w:t>
      </w:r>
      <w:proofErr w:type="spellEnd"/>
      <w:r w:rsidRPr="00870D5A">
        <w:rPr>
          <w:rFonts w:ascii="Times New Roman" w:eastAsia="Times New Roman" w:hAnsi="Times New Roman" w:cs="Times New Roman"/>
          <w:color w:val="000000"/>
          <w:sz w:val="30"/>
          <w:szCs w:val="30"/>
          <w:lang w:eastAsia="ru-RU"/>
        </w:rPr>
        <w:t xml:space="preserve"> и два практических задания.</w:t>
      </w:r>
    </w:p>
    <w:p w14:paraId="7C873F2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При прохождении этапа отряд самостоятельно распределяет членов отряда для выполнения этапа заданий.</w:t>
      </w:r>
    </w:p>
    <w:p w14:paraId="6B8E573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Теоретическое задание включает в себя вопросы на следующие темы (вопросы готовят организаторы на каждом этапе отдельно </w:t>
      </w:r>
      <w:proofErr w:type="gramStart"/>
      <w:r w:rsidRPr="00870D5A">
        <w:rPr>
          <w:rFonts w:ascii="Times New Roman" w:eastAsia="Times New Roman" w:hAnsi="Times New Roman" w:cs="Times New Roman"/>
          <w:color w:val="000000"/>
          <w:sz w:val="30"/>
          <w:szCs w:val="30"/>
          <w:lang w:eastAsia="ru-RU"/>
        </w:rPr>
        <w:t>согласно курса</w:t>
      </w:r>
      <w:proofErr w:type="gramEnd"/>
      <w:r w:rsidRPr="00870D5A">
        <w:rPr>
          <w:rFonts w:ascii="Times New Roman" w:eastAsia="Times New Roman" w:hAnsi="Times New Roman" w:cs="Times New Roman"/>
          <w:color w:val="000000"/>
          <w:sz w:val="30"/>
          <w:szCs w:val="30"/>
          <w:lang w:eastAsia="ru-RU"/>
        </w:rPr>
        <w:t xml:space="preserve"> ОБЖ по возрастам):</w:t>
      </w:r>
    </w:p>
    <w:p w14:paraId="4EB3CA3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укусы животных и змей;</w:t>
      </w:r>
    </w:p>
    <w:p w14:paraId="62628576"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оказание первой помощи при ушибах;</w:t>
      </w:r>
    </w:p>
    <w:p w14:paraId="78A6F10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оказание первой помощи при сотрясении мозга;</w:t>
      </w:r>
    </w:p>
    <w:p w14:paraId="3778BE3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оказание первой помощи при ожогах;</w:t>
      </w:r>
    </w:p>
    <w:p w14:paraId="2E25C10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оказание первой медицинской помощи при обморожениях;</w:t>
      </w:r>
    </w:p>
    <w:p w14:paraId="796C331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оказание первой помощи при растяжениях;</w:t>
      </w:r>
    </w:p>
    <w:p w14:paraId="46EFEC1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оказание первой помощи при отравлении угарным газом;</w:t>
      </w:r>
    </w:p>
    <w:p w14:paraId="7D4205C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переломы;</w:t>
      </w:r>
    </w:p>
    <w:p w14:paraId="68E3823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правила наложения жгута;</w:t>
      </w:r>
    </w:p>
    <w:p w14:paraId="7B06A44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основы выживания в ситуации вынужденного автономного существования (определение съедобных и несъедобных растений, грибов, ягод).</w:t>
      </w:r>
    </w:p>
    <w:p w14:paraId="48D9627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Практические задания включают в себя:</w:t>
      </w:r>
    </w:p>
    <w:p w14:paraId="56A3DA21" w14:textId="77777777" w:rsidR="00870D5A" w:rsidRPr="00870D5A" w:rsidRDefault="00870D5A" w:rsidP="00870D5A">
      <w:pPr>
        <w:spacing w:after="0" w:line="240" w:lineRule="auto"/>
        <w:ind w:right="478"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наложение повязок (асептическая, «спиральная» на конечность», «чепец» при травме головы);</w:t>
      </w:r>
    </w:p>
    <w:p w14:paraId="66F40ED5"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остановка кровотечения наложением жгута (венозного, артериального);</w:t>
      </w:r>
    </w:p>
    <w:p w14:paraId="3BEA0255"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иммобилизация конечности при переломе (наложение шины Крамера);</w:t>
      </w:r>
    </w:p>
    <w:p w14:paraId="1B684183"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способы транспортировки пострадавшего (под руки). За невыполнение заданий «0» баллов.</w:t>
      </w:r>
    </w:p>
    <w:p w14:paraId="09A5EEC6"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Штрафы:</w:t>
      </w:r>
    </w:p>
    <w:p w14:paraId="3DC5CD8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Невыполнение теоретического задания - минус 1 балл за каждый вопрос;</w:t>
      </w:r>
    </w:p>
    <w:p w14:paraId="686AF60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Практические задания:</w:t>
      </w:r>
    </w:p>
    <w:p w14:paraId="6A6D750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Нарушение алгоритма оказания первой помощи - минус 3 балла;</w:t>
      </w:r>
    </w:p>
    <w:p w14:paraId="042EC15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Жгут наложен с нарушениями (не на ту область, неправильно закреплен и пр. – минус 3 балла:</w:t>
      </w:r>
    </w:p>
    <w:p w14:paraId="10BC0AD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Повязка наложена с нарушениями (складки, наложена не полностью и пр. – минус 3 балла;</w:t>
      </w:r>
    </w:p>
    <w:p w14:paraId="18F9751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Наложение шины при переломе выполнена с нарушениями - минус 3 балла;</w:t>
      </w:r>
    </w:p>
    <w:p w14:paraId="350E8F2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Неосторожное обращение с пострадавшим с переломом - минус 3 балла;</w:t>
      </w:r>
    </w:p>
    <w:p w14:paraId="0A97DA0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Транспортировка пострадавшего произведена с нарушениями (неправильное замыкание рук в замок, неосторожное обращение с пострадавшим и пр.) - минус 3 балла;</w:t>
      </w:r>
    </w:p>
    <w:p w14:paraId="7E937A0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Неуважительное поведение участников команды на этапе - минус 2 балла;</w:t>
      </w:r>
    </w:p>
    <w:p w14:paraId="7ABE6A8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Вмешательство руководителя (словом, делом) - снятие команды с этапа.</w:t>
      </w:r>
    </w:p>
    <w:p w14:paraId="760A08EB" w14:textId="77777777" w:rsidR="00870D5A" w:rsidRPr="00870D5A" w:rsidRDefault="00870D5A" w:rsidP="00870D5A">
      <w:pPr>
        <w:numPr>
          <w:ilvl w:val="0"/>
          <w:numId w:val="31"/>
        </w:numPr>
        <w:spacing w:after="0" w:line="240" w:lineRule="auto"/>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Полоса препятствий.</w:t>
      </w:r>
    </w:p>
    <w:p w14:paraId="7A052903"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lastRenderedPageBreak/>
        <w:t>Принимает участие вся команда.</w:t>
      </w:r>
    </w:p>
    <w:p w14:paraId="33034BDB" w14:textId="77777777" w:rsidR="00870D5A" w:rsidRPr="00870D5A" w:rsidRDefault="00870D5A" w:rsidP="00870D5A">
      <w:pPr>
        <w:spacing w:after="0" w:line="240" w:lineRule="auto"/>
        <w:ind w:right="271" w:firstLine="685"/>
        <w:jc w:val="both"/>
        <w:rPr>
          <w:rFonts w:ascii="Times New Roman" w:eastAsia="Times New Roman" w:hAnsi="Times New Roman" w:cs="Times New Roman"/>
          <w:sz w:val="24"/>
          <w:szCs w:val="24"/>
          <w:lang w:eastAsia="ru-RU"/>
        </w:rPr>
      </w:pPr>
      <w:proofErr w:type="gramStart"/>
      <w:r w:rsidRPr="00870D5A">
        <w:rPr>
          <w:rFonts w:ascii="Times New Roman" w:eastAsia="Times New Roman" w:hAnsi="Times New Roman" w:cs="Times New Roman"/>
          <w:color w:val="000000"/>
          <w:sz w:val="30"/>
          <w:szCs w:val="30"/>
          <w:lang w:eastAsia="ru-RU"/>
        </w:rPr>
        <w:t>Для  прохождения</w:t>
      </w:r>
      <w:proofErr w:type="gramEnd"/>
      <w:r w:rsidRPr="00870D5A">
        <w:rPr>
          <w:rFonts w:ascii="Times New Roman" w:eastAsia="Times New Roman" w:hAnsi="Times New Roman" w:cs="Times New Roman"/>
          <w:color w:val="000000"/>
          <w:sz w:val="30"/>
          <w:szCs w:val="30"/>
          <w:lang w:eastAsia="ru-RU"/>
        </w:rPr>
        <w:t>  данного  вида  соревнований  этапа  игры «Зарница»  участники  в обязательном  порядке  должны  быть  экипированы. </w:t>
      </w:r>
    </w:p>
    <w:p w14:paraId="2081DC77" w14:textId="77777777" w:rsidR="00870D5A" w:rsidRPr="00870D5A" w:rsidRDefault="00870D5A" w:rsidP="00870D5A">
      <w:pPr>
        <w:spacing w:after="0" w:line="240" w:lineRule="auto"/>
        <w:ind w:right="210" w:firstLine="70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Данный вид соревнований этапа игры проводится на время. Участникам команды в полном составе необходимо преодолеть 7 соревновательных испытаний. На старте команда получает «30» баллов. По мере прохождения соревновательных испытаний за каждую ошибку, совершенную членом команды, от «30» баллов минусуется «0,5» балла.</w:t>
      </w:r>
    </w:p>
    <w:p w14:paraId="30F374C8" w14:textId="77777777" w:rsidR="00870D5A" w:rsidRPr="00870D5A" w:rsidRDefault="00870D5A" w:rsidP="00870D5A">
      <w:pPr>
        <w:spacing w:after="0" w:line="240" w:lineRule="auto"/>
        <w:ind w:right="210" w:firstLine="70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Элементы полосы препятствий на каждом этапе может варьироваться, в зависимости от материально-технической базы региона. Примерные элементы полосы препятствий:</w:t>
      </w:r>
    </w:p>
    <w:p w14:paraId="06D3F54D"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Линия старта, обозначенная полосой, лентой, флажками.</w:t>
      </w:r>
    </w:p>
    <w:p w14:paraId="0C7639E2"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Беговая дорожка для начала ускорения, она составляет 20 метров, ширина дорожки 2,0 метра.</w:t>
      </w:r>
    </w:p>
    <w:p w14:paraId="2E973B57"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b/>
          <w:bCs/>
          <w:color w:val="000000"/>
          <w:sz w:val="30"/>
          <w:szCs w:val="30"/>
          <w:lang w:eastAsia="ru-RU"/>
        </w:rPr>
        <w:t>Элемент «Параллельные веревки».</w:t>
      </w:r>
    </w:p>
    <w:p w14:paraId="7ACC40D5"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b/>
          <w:bCs/>
          <w:color w:val="000000"/>
          <w:sz w:val="30"/>
          <w:szCs w:val="30"/>
          <w:lang w:eastAsia="ru-RU"/>
        </w:rPr>
        <w:t>Элемент «Переправа по подвесному бревну».</w:t>
      </w:r>
    </w:p>
    <w:p w14:paraId="08E02F7B"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b/>
          <w:bCs/>
          <w:color w:val="000000"/>
          <w:sz w:val="30"/>
          <w:szCs w:val="30"/>
          <w:lang w:eastAsia="ru-RU"/>
        </w:rPr>
        <w:t>Элемент «Кочки».</w:t>
      </w:r>
    </w:p>
    <w:p w14:paraId="1B8A3E27"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Элемент «</w:t>
      </w:r>
      <w:hyperlink r:id="rId5" w:history="1">
        <w:r w:rsidRPr="00870D5A">
          <w:rPr>
            <w:rFonts w:ascii="Times New Roman" w:eastAsia="Times New Roman" w:hAnsi="Times New Roman" w:cs="Times New Roman"/>
            <w:b/>
            <w:bCs/>
            <w:color w:val="000000"/>
            <w:sz w:val="30"/>
            <w:szCs w:val="30"/>
            <w:lang w:eastAsia="ru-RU"/>
          </w:rPr>
          <w:t>Лабиринт</w:t>
        </w:r>
      </w:hyperlink>
      <w:r w:rsidRPr="00870D5A">
        <w:rPr>
          <w:rFonts w:ascii="Times New Roman" w:eastAsia="Times New Roman" w:hAnsi="Times New Roman" w:cs="Times New Roman"/>
          <w:b/>
          <w:bCs/>
          <w:color w:val="000000"/>
          <w:sz w:val="30"/>
          <w:szCs w:val="30"/>
          <w:lang w:eastAsia="ru-RU"/>
        </w:rPr>
        <w:t>».</w:t>
      </w:r>
    </w:p>
    <w:p w14:paraId="217F280D"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Элемент «Поводырь».</w:t>
      </w:r>
    </w:p>
    <w:p w14:paraId="263031F2"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Элемент «Туннель».</w:t>
      </w:r>
    </w:p>
    <w:p w14:paraId="21F8E5BC"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Элемент «Маятник».</w:t>
      </w:r>
    </w:p>
    <w:p w14:paraId="64922873"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Участок для бега, примерной ширины 2,0 метра и длины для 20 метров.</w:t>
      </w:r>
    </w:p>
    <w:p w14:paraId="5626A4BC" w14:textId="77777777" w:rsidR="00870D5A" w:rsidRPr="00870D5A" w:rsidRDefault="00870D5A" w:rsidP="00870D5A">
      <w:pPr>
        <w:numPr>
          <w:ilvl w:val="0"/>
          <w:numId w:val="32"/>
        </w:numPr>
        <w:shd w:val="clear" w:color="auto" w:fill="FFFFFF"/>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Линия финиша, обозначенная полосой, лентой, флажками.</w:t>
      </w:r>
    </w:p>
    <w:p w14:paraId="238A9BC9" w14:textId="77777777" w:rsidR="00870D5A" w:rsidRPr="00870D5A" w:rsidRDefault="00870D5A" w:rsidP="00870D5A">
      <w:pPr>
        <w:spacing w:after="0" w:line="240" w:lineRule="auto"/>
        <w:ind w:right="23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r>
      <w:r w:rsidRPr="00870D5A">
        <w:rPr>
          <w:rFonts w:ascii="Times New Roman" w:eastAsia="Times New Roman" w:hAnsi="Times New Roman" w:cs="Times New Roman"/>
          <w:b/>
          <w:bCs/>
          <w:color w:val="000000"/>
          <w:sz w:val="30"/>
          <w:szCs w:val="30"/>
          <w:u w:val="single"/>
          <w:lang w:eastAsia="ru-RU"/>
        </w:rPr>
        <w:t xml:space="preserve"> «Параллельные веревки»</w:t>
      </w:r>
      <w:r w:rsidRPr="00870D5A">
        <w:rPr>
          <w:rFonts w:ascii="Times New Roman" w:eastAsia="Times New Roman" w:hAnsi="Times New Roman" w:cs="Times New Roman"/>
          <w:color w:val="000000"/>
          <w:sz w:val="30"/>
          <w:szCs w:val="30"/>
          <w:u w:val="single"/>
          <w:lang w:eastAsia="ru-RU"/>
        </w:rPr>
        <w:t>.</w:t>
      </w:r>
      <w:r w:rsidRPr="00870D5A">
        <w:rPr>
          <w:rFonts w:ascii="Times New Roman" w:eastAsia="Times New Roman" w:hAnsi="Times New Roman" w:cs="Times New Roman"/>
          <w:color w:val="000000"/>
          <w:sz w:val="30"/>
          <w:szCs w:val="30"/>
          <w:lang w:eastAsia="ru-RU"/>
        </w:rPr>
        <w:t xml:space="preserve"> Участвует вся команда. Этап натягивается двумя веревками диаметром 10 - 12 мм между двумя деревьями, столбами и пр.  Нижняя веревка натягивается на высоте 100 см. от земли. Верхняя веревка натягивается параллельно нижней, на высоте примерно 250 см. от земли Расстояние между веревками зависит от среднего роста участников соревнований. Нижняя веревка является опорной или грузовой. По ней идут ногами. Верхняя веревка является страховочной. За нее держатся руками. Длина этапа может составлять до 10 метров. Два человека от отряда страхуют прохождение этапа.</w:t>
      </w:r>
    </w:p>
    <w:p w14:paraId="17873F8B" w14:textId="77777777" w:rsidR="00870D5A" w:rsidRPr="00870D5A" w:rsidRDefault="00870D5A" w:rsidP="00870D5A">
      <w:pPr>
        <w:spacing w:after="0" w:line="240" w:lineRule="auto"/>
        <w:ind w:left="-6" w:right="244" w:hanging="6"/>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r>
      <w:r w:rsidRPr="00870D5A">
        <w:rPr>
          <w:rFonts w:ascii="Times New Roman" w:eastAsia="Times New Roman" w:hAnsi="Times New Roman" w:cs="Times New Roman"/>
          <w:color w:val="000000"/>
          <w:sz w:val="30"/>
          <w:szCs w:val="30"/>
          <w:lang w:eastAsia="ru-RU"/>
        </w:rPr>
        <w:tab/>
        <w:t xml:space="preserve">При прохождении этапа используются перчатки. В случае срыва участник получает </w:t>
      </w:r>
      <w:r w:rsidRPr="00870D5A">
        <w:rPr>
          <w:rFonts w:ascii="Times New Roman" w:eastAsia="Times New Roman" w:hAnsi="Times New Roman" w:cs="Times New Roman"/>
          <w:b/>
          <w:bCs/>
          <w:color w:val="000000"/>
          <w:sz w:val="30"/>
          <w:szCs w:val="30"/>
          <w:lang w:eastAsia="ru-RU"/>
        </w:rPr>
        <w:t>штрафные баллы</w:t>
      </w:r>
      <w:r w:rsidRPr="00870D5A">
        <w:rPr>
          <w:rFonts w:ascii="Times New Roman" w:eastAsia="Times New Roman" w:hAnsi="Times New Roman" w:cs="Times New Roman"/>
          <w:color w:val="000000"/>
          <w:sz w:val="30"/>
          <w:szCs w:val="30"/>
          <w:lang w:eastAsia="ru-RU"/>
        </w:rPr>
        <w:t xml:space="preserve"> и переходит к выполнению следующего соревновательного испытания.</w:t>
      </w:r>
    </w:p>
    <w:p w14:paraId="3A9D82F3" w14:textId="77777777" w:rsidR="00870D5A" w:rsidRPr="00870D5A" w:rsidRDefault="00870D5A" w:rsidP="00870D5A">
      <w:pPr>
        <w:spacing w:after="0" w:line="240" w:lineRule="auto"/>
        <w:ind w:right="325" w:firstLine="692"/>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u w:val="single"/>
          <w:lang w:eastAsia="ru-RU"/>
        </w:rPr>
        <w:t>«Переправа по подвесному бревну».</w:t>
      </w:r>
      <w:r w:rsidRPr="00870D5A">
        <w:rPr>
          <w:rFonts w:ascii="Times New Roman" w:eastAsia="Times New Roman" w:hAnsi="Times New Roman" w:cs="Times New Roman"/>
          <w:b/>
          <w:bCs/>
          <w:color w:val="000000"/>
          <w:sz w:val="30"/>
          <w:szCs w:val="30"/>
          <w:lang w:eastAsia="ru-RU"/>
        </w:rPr>
        <w:t xml:space="preserve"> </w:t>
      </w:r>
      <w:r w:rsidRPr="00870D5A">
        <w:rPr>
          <w:rFonts w:ascii="Times New Roman" w:eastAsia="Times New Roman" w:hAnsi="Times New Roman" w:cs="Times New Roman"/>
          <w:color w:val="000000"/>
          <w:sz w:val="30"/>
          <w:szCs w:val="30"/>
          <w:lang w:eastAsia="ru-RU"/>
        </w:rPr>
        <w:t xml:space="preserve">Задача отряда - переправиться по подвешенному бревну на другую сторону. Длина переправы от 6 до 10 м (в зависимости от условий проведения). Бревно подвешено на высоте 50 см от поверхности земли. На высоте 200 - 220 </w:t>
      </w:r>
      <w:r w:rsidRPr="00870D5A">
        <w:rPr>
          <w:rFonts w:ascii="Times New Roman" w:eastAsia="Times New Roman" w:hAnsi="Times New Roman" w:cs="Times New Roman"/>
          <w:color w:val="000000"/>
          <w:sz w:val="30"/>
          <w:szCs w:val="30"/>
          <w:lang w:eastAsia="ru-RU"/>
        </w:rPr>
        <w:lastRenderedPageBreak/>
        <w:t>см. от поверхности натянута веревка, являющаяся перилами (страховкой). Команда переправляется по бревну на противоположный «берег».</w:t>
      </w:r>
    </w:p>
    <w:p w14:paraId="47B57ABF" w14:textId="77777777" w:rsidR="00870D5A" w:rsidRPr="00870D5A" w:rsidRDefault="00870D5A" w:rsidP="00870D5A">
      <w:pPr>
        <w:spacing w:after="0" w:line="240" w:lineRule="auto"/>
        <w:ind w:right="336"/>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t xml:space="preserve">В случае падения участника при переправе через «ров» участник получает </w:t>
      </w:r>
      <w:r w:rsidRPr="00870D5A">
        <w:rPr>
          <w:rFonts w:ascii="Times New Roman" w:eastAsia="Times New Roman" w:hAnsi="Times New Roman" w:cs="Times New Roman"/>
          <w:b/>
          <w:bCs/>
          <w:color w:val="000000"/>
          <w:sz w:val="30"/>
          <w:szCs w:val="30"/>
          <w:lang w:eastAsia="ru-RU"/>
        </w:rPr>
        <w:t>штрафной балл</w:t>
      </w:r>
      <w:r w:rsidRPr="00870D5A">
        <w:rPr>
          <w:rFonts w:ascii="Times New Roman" w:eastAsia="Times New Roman" w:hAnsi="Times New Roman" w:cs="Times New Roman"/>
          <w:color w:val="000000"/>
          <w:sz w:val="30"/>
          <w:szCs w:val="30"/>
          <w:lang w:eastAsia="ru-RU"/>
        </w:rPr>
        <w:t xml:space="preserve"> и переходит к выполнению следующего соревновательного испытания.</w:t>
      </w:r>
    </w:p>
    <w:p w14:paraId="1832BC65"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ab/>
      </w:r>
      <w:r w:rsidRPr="00870D5A">
        <w:rPr>
          <w:rFonts w:ascii="Times New Roman" w:eastAsia="Times New Roman" w:hAnsi="Times New Roman" w:cs="Times New Roman"/>
          <w:b/>
          <w:bCs/>
          <w:color w:val="000000"/>
          <w:sz w:val="30"/>
          <w:szCs w:val="30"/>
          <w:u w:val="single"/>
          <w:lang w:eastAsia="ru-RU"/>
        </w:rPr>
        <w:t>«Кочки».</w:t>
      </w:r>
      <w:r w:rsidRPr="00870D5A">
        <w:rPr>
          <w:rFonts w:ascii="Times New Roman" w:eastAsia="Times New Roman" w:hAnsi="Times New Roman" w:cs="Times New Roman"/>
          <w:color w:val="000000"/>
          <w:sz w:val="30"/>
          <w:szCs w:val="30"/>
          <w:lang w:eastAsia="ru-RU"/>
        </w:rPr>
        <w:t xml:space="preserve"> На земле из спилов, диаметром 20-30 см, обозначающих «Кочки» выложены зигзаги. Это «тропинка через болото» протяженностью до 20 метров. Задача: от первого до последнего участника отряда пройти через «болото», взявшись за руки, не отпуская их и не оступаясь. Важный момент - одна кочка, одна нога.</w:t>
      </w:r>
    </w:p>
    <w:p w14:paraId="6D721B5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Штрафуется касание земли ногой, размыкание рук и постановка двух ног на одну кочку. Штраф - возврат отряда на исходный рубеж, после 3-х неудачных попыток, отряд получает </w:t>
      </w:r>
      <w:r w:rsidRPr="00870D5A">
        <w:rPr>
          <w:rFonts w:ascii="Times New Roman" w:eastAsia="Times New Roman" w:hAnsi="Times New Roman" w:cs="Times New Roman"/>
          <w:b/>
          <w:bCs/>
          <w:color w:val="000000"/>
          <w:sz w:val="30"/>
          <w:szCs w:val="30"/>
          <w:lang w:eastAsia="ru-RU"/>
        </w:rPr>
        <w:t>минус «5» баллов</w:t>
      </w:r>
      <w:r w:rsidRPr="00870D5A">
        <w:rPr>
          <w:rFonts w:ascii="Times New Roman" w:eastAsia="Times New Roman" w:hAnsi="Times New Roman" w:cs="Times New Roman"/>
          <w:color w:val="000000"/>
          <w:sz w:val="30"/>
          <w:szCs w:val="30"/>
          <w:lang w:eastAsia="ru-RU"/>
        </w:rPr>
        <w:t xml:space="preserve"> и переходит к выполнению следующего соревновательного испытания.</w:t>
      </w:r>
    </w:p>
    <w:p w14:paraId="4D90091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ab/>
      </w:r>
      <w:r w:rsidRPr="00870D5A">
        <w:rPr>
          <w:rFonts w:ascii="Times New Roman" w:eastAsia="Times New Roman" w:hAnsi="Times New Roman" w:cs="Times New Roman"/>
          <w:b/>
          <w:bCs/>
          <w:color w:val="000000"/>
          <w:sz w:val="30"/>
          <w:szCs w:val="30"/>
          <w:u w:val="single"/>
          <w:lang w:eastAsia="ru-RU"/>
        </w:rPr>
        <w:t>«Лабиринт».</w:t>
      </w:r>
      <w:r w:rsidRPr="00870D5A">
        <w:rPr>
          <w:rFonts w:ascii="Times New Roman" w:eastAsia="Times New Roman" w:hAnsi="Times New Roman" w:cs="Times New Roman"/>
          <w:color w:val="000000"/>
          <w:sz w:val="30"/>
          <w:szCs w:val="30"/>
          <w:lang w:eastAsia="ru-RU"/>
        </w:rPr>
        <w:t xml:space="preserve"> Препятствие «Лабиринт» представляет собой сборную металлическую конструкцию, состоящую из двух симметричных изогнутых половин, длина лабиринта до 10 метров. Если в регионе нет специально оборудованной конструкции можно использовать разметку флажками. Отряду необходимо поочередно пройти испытание. Последующий игрок не начинает движение, пока предыдущий не закончил лабиринт. Штраф - за преждевременное начало движения последующего участника.</w:t>
      </w:r>
    </w:p>
    <w:p w14:paraId="29B87BA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ab/>
      </w:r>
      <w:r w:rsidRPr="00870D5A">
        <w:rPr>
          <w:rFonts w:ascii="Times New Roman" w:eastAsia="Times New Roman" w:hAnsi="Times New Roman" w:cs="Times New Roman"/>
          <w:b/>
          <w:bCs/>
          <w:color w:val="000000"/>
          <w:sz w:val="30"/>
          <w:szCs w:val="30"/>
          <w:u w:val="single"/>
          <w:lang w:eastAsia="ru-RU"/>
        </w:rPr>
        <w:t>«Поводырь».</w:t>
      </w:r>
      <w:r w:rsidRPr="00870D5A">
        <w:rPr>
          <w:rFonts w:ascii="Times New Roman" w:eastAsia="Times New Roman" w:hAnsi="Times New Roman" w:cs="Times New Roman"/>
          <w:color w:val="000000"/>
          <w:sz w:val="30"/>
          <w:szCs w:val="30"/>
          <w:lang w:eastAsia="ru-RU"/>
        </w:rPr>
        <w:t xml:space="preserve"> Веревки натягиваются на разной высоте в хаотичном порядке между несколькими опорами (деревьями), образуя полосу длиной от 5 до 10 метров, с чередой разно уровневых препятствий. Всем участникам отряда, кроме командира, завязываются глаза. Отряд, двигаясь, взявшись за руки, друг за другом (за исключением командира), преодолевает все препятствия. Командир должен помочь отряду пройти этап, при необходимости координируя движения каждого участника отряда, но, не произнося при этом ни одного слова. Штрафуется каждое касание веревки любым участником команды. Штрафной балл минус «0,5».</w:t>
      </w:r>
    </w:p>
    <w:p w14:paraId="256CDBD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r>
      <w:r w:rsidRPr="00870D5A">
        <w:rPr>
          <w:rFonts w:ascii="Times New Roman" w:eastAsia="Times New Roman" w:hAnsi="Times New Roman" w:cs="Times New Roman"/>
          <w:b/>
          <w:bCs/>
          <w:color w:val="000000"/>
          <w:sz w:val="30"/>
          <w:szCs w:val="30"/>
          <w:u w:val="single"/>
          <w:lang w:eastAsia="ru-RU"/>
        </w:rPr>
        <w:t>«Туннель».</w:t>
      </w:r>
      <w:r w:rsidRPr="00870D5A">
        <w:rPr>
          <w:rFonts w:ascii="Times New Roman" w:eastAsia="Times New Roman" w:hAnsi="Times New Roman" w:cs="Times New Roman"/>
          <w:color w:val="000000"/>
          <w:sz w:val="30"/>
          <w:szCs w:val="30"/>
          <w:shd w:val="clear" w:color="auto" w:fill="FFFFFF"/>
          <w:lang w:eastAsia="ru-RU"/>
        </w:rPr>
        <w:t xml:space="preserve"> Участвует весь отряд. Участники конкурса должны проползти за капитаном под сеткой, натянутой на расстоянии 30-40 см от земли, имитируется туннель длинной 6-10 метров. Если кто-то задел сетку спиной – штраф.</w:t>
      </w:r>
      <w:r w:rsidRPr="00870D5A">
        <w:rPr>
          <w:rFonts w:ascii="Times New Roman" w:eastAsia="Times New Roman" w:hAnsi="Times New Roman" w:cs="Times New Roman"/>
          <w:color w:val="000000"/>
          <w:sz w:val="30"/>
          <w:szCs w:val="30"/>
          <w:lang w:eastAsia="ru-RU"/>
        </w:rPr>
        <w:t xml:space="preserve"> Штрафуется каждое нарушение участником отряда. Штрафной балл минус «0,5».</w:t>
      </w:r>
    </w:p>
    <w:p w14:paraId="5C3B5C1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r>
      <w:r w:rsidRPr="00870D5A">
        <w:rPr>
          <w:rFonts w:ascii="Times New Roman" w:eastAsia="Times New Roman" w:hAnsi="Times New Roman" w:cs="Times New Roman"/>
          <w:b/>
          <w:bCs/>
          <w:color w:val="000000"/>
          <w:sz w:val="30"/>
          <w:szCs w:val="30"/>
          <w:u w:val="single"/>
          <w:lang w:eastAsia="ru-RU"/>
        </w:rPr>
        <w:t>«Маятник»</w:t>
      </w:r>
      <w:r w:rsidRPr="00870D5A">
        <w:rPr>
          <w:rFonts w:ascii="Times New Roman" w:eastAsia="Times New Roman" w:hAnsi="Times New Roman" w:cs="Times New Roman"/>
          <w:color w:val="000000"/>
          <w:sz w:val="30"/>
          <w:szCs w:val="30"/>
          <w:lang w:eastAsia="ru-RU"/>
        </w:rPr>
        <w:t xml:space="preserve"> Данный этап наводится веревкой диаметром 10 — 12 мм. Общая длина веревки зависит от способа подвеса и высоты. Сам подвес веревки должен быть надежным (через толстый сук). На конце маятниковой веревки в 40 — 50 см. от земли обычно завязывается </w:t>
      </w:r>
      <w:r w:rsidRPr="00870D5A">
        <w:rPr>
          <w:rFonts w:ascii="Times New Roman" w:eastAsia="Times New Roman" w:hAnsi="Times New Roman" w:cs="Times New Roman"/>
          <w:color w:val="000000"/>
          <w:sz w:val="30"/>
          <w:szCs w:val="30"/>
          <w:lang w:eastAsia="ru-RU"/>
        </w:rPr>
        <w:lastRenderedPageBreak/>
        <w:t>крупный узел для опоры участника, который переносит вес своего тела на маятниковую веревку. Чем выше высота подвеса веревки, тем большая длина раскачивания маятника над землей по горизонтали. На земле отмечаются две линии перпендикулярно движению маятника: начало и конец. Между этими линиями находится опасная зона. Заступ за линии, касание земли или падение с маятника в опасной зоне участник наказывается штрафным баллом и переходом к выполнению следующего соревновательного испытания.</w:t>
      </w:r>
    </w:p>
    <w:p w14:paraId="6C49B287"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u w:val="single"/>
          <w:lang w:eastAsia="ru-RU"/>
        </w:rPr>
        <w:t>4.6. Военизированная игра на местности «Битва за флаг».</w:t>
      </w:r>
    </w:p>
    <w:p w14:paraId="6252D7C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Легенда и концепция игры предлагаются участникам на месте с учетом возрастных и физических возможностей юнармейцев. За основу сюжета могут быть взяты (двусторонние) игры на местности: «Засекреченный город», «Параллельный марш», «Встречный бой», «Штурм бастиона» с использованием игрового хода.</w:t>
      </w:r>
    </w:p>
    <w:p w14:paraId="1F2C0AEA"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Боевые задачи, как и критерии оценки, зависят от сюжета, но предусматривают согласованные действия юнармейцев в составе отрядов, навыки ориентирования на местности. Временной регламент игры – до 2-х часов.</w:t>
      </w:r>
    </w:p>
    <w:p w14:paraId="77AB79E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ab/>
      </w:r>
      <w:proofErr w:type="gramStart"/>
      <w:r w:rsidRPr="00870D5A">
        <w:rPr>
          <w:rFonts w:ascii="Times New Roman" w:eastAsia="Times New Roman" w:hAnsi="Times New Roman" w:cs="Times New Roman"/>
          <w:color w:val="000000"/>
          <w:sz w:val="30"/>
          <w:szCs w:val="30"/>
          <w:lang w:eastAsia="ru-RU"/>
        </w:rPr>
        <w:t>Все  отряды</w:t>
      </w:r>
      <w:proofErr w:type="gramEnd"/>
      <w:r w:rsidRPr="00870D5A">
        <w:rPr>
          <w:rFonts w:ascii="Times New Roman" w:eastAsia="Times New Roman" w:hAnsi="Times New Roman" w:cs="Times New Roman"/>
          <w:color w:val="000000"/>
          <w:sz w:val="30"/>
          <w:szCs w:val="30"/>
          <w:lang w:eastAsia="ru-RU"/>
        </w:rPr>
        <w:t xml:space="preserve">  собираются   на  площадке на  финальное  испытание.  Задача команд - </w:t>
      </w:r>
      <w:proofErr w:type="gramStart"/>
      <w:r w:rsidRPr="00870D5A">
        <w:rPr>
          <w:rFonts w:ascii="Times New Roman" w:eastAsia="Times New Roman" w:hAnsi="Times New Roman" w:cs="Times New Roman"/>
          <w:color w:val="000000"/>
          <w:sz w:val="30"/>
          <w:szCs w:val="30"/>
          <w:lang w:eastAsia="ru-RU"/>
        </w:rPr>
        <w:t>первыми  добраться</w:t>
      </w:r>
      <w:proofErr w:type="gramEnd"/>
      <w:r w:rsidRPr="00870D5A">
        <w:rPr>
          <w:rFonts w:ascii="Times New Roman" w:eastAsia="Times New Roman" w:hAnsi="Times New Roman" w:cs="Times New Roman"/>
          <w:color w:val="000000"/>
          <w:sz w:val="30"/>
          <w:szCs w:val="30"/>
          <w:lang w:eastAsia="ru-RU"/>
        </w:rPr>
        <w:t xml:space="preserve">  к  флагу,  который  спрятан  в  определённом  месте.  Командиры </w:t>
      </w:r>
      <w:proofErr w:type="gramStart"/>
      <w:r w:rsidRPr="00870D5A">
        <w:rPr>
          <w:rFonts w:ascii="Times New Roman" w:eastAsia="Times New Roman" w:hAnsi="Times New Roman" w:cs="Times New Roman"/>
          <w:color w:val="000000"/>
          <w:sz w:val="30"/>
          <w:szCs w:val="30"/>
          <w:lang w:eastAsia="ru-RU"/>
        </w:rPr>
        <w:t>получают  маршрутный</w:t>
      </w:r>
      <w:proofErr w:type="gramEnd"/>
      <w:r w:rsidRPr="00870D5A">
        <w:rPr>
          <w:rFonts w:ascii="Times New Roman" w:eastAsia="Times New Roman" w:hAnsi="Times New Roman" w:cs="Times New Roman"/>
          <w:color w:val="000000"/>
          <w:sz w:val="30"/>
          <w:szCs w:val="30"/>
          <w:lang w:eastAsia="ru-RU"/>
        </w:rPr>
        <w:t xml:space="preserve">  лист.  </w:t>
      </w:r>
      <w:proofErr w:type="gramStart"/>
      <w:r w:rsidRPr="00870D5A">
        <w:rPr>
          <w:rFonts w:ascii="Times New Roman" w:eastAsia="Times New Roman" w:hAnsi="Times New Roman" w:cs="Times New Roman"/>
          <w:color w:val="000000"/>
          <w:sz w:val="30"/>
          <w:szCs w:val="30"/>
          <w:lang w:eastAsia="ru-RU"/>
        </w:rPr>
        <w:t>Получив  маршрутный</w:t>
      </w:r>
      <w:proofErr w:type="gramEnd"/>
      <w:r w:rsidRPr="00870D5A">
        <w:rPr>
          <w:rFonts w:ascii="Times New Roman" w:eastAsia="Times New Roman" w:hAnsi="Times New Roman" w:cs="Times New Roman"/>
          <w:color w:val="000000"/>
          <w:sz w:val="30"/>
          <w:szCs w:val="30"/>
          <w:lang w:eastAsia="ru-RU"/>
        </w:rPr>
        <w:t xml:space="preserve">  лист,  отряды  в  полном  составе выходят и направляются на пункты. Прибыв на место, указанное на карте - маршруте отряд должен найти конверт с зашифрованным словом, расшифровать его на месте </w:t>
      </w:r>
      <w:proofErr w:type="gramStart"/>
      <w:r w:rsidRPr="00870D5A">
        <w:rPr>
          <w:rFonts w:ascii="Times New Roman" w:eastAsia="Times New Roman" w:hAnsi="Times New Roman" w:cs="Times New Roman"/>
          <w:color w:val="000000"/>
          <w:sz w:val="30"/>
          <w:szCs w:val="30"/>
          <w:lang w:eastAsia="ru-RU"/>
        </w:rPr>
        <w:t>и  забрать</w:t>
      </w:r>
      <w:proofErr w:type="gramEnd"/>
      <w:r w:rsidRPr="00870D5A">
        <w:rPr>
          <w:rFonts w:ascii="Times New Roman" w:eastAsia="Times New Roman" w:hAnsi="Times New Roman" w:cs="Times New Roman"/>
          <w:color w:val="000000"/>
          <w:sz w:val="30"/>
          <w:szCs w:val="30"/>
          <w:lang w:eastAsia="ru-RU"/>
        </w:rPr>
        <w:t xml:space="preserve"> конверт. Так отряд должен собрать все зашифрованные слова </w:t>
      </w:r>
      <w:proofErr w:type="gramStart"/>
      <w:r w:rsidRPr="00870D5A">
        <w:rPr>
          <w:rFonts w:ascii="Times New Roman" w:eastAsia="Times New Roman" w:hAnsi="Times New Roman" w:cs="Times New Roman"/>
          <w:color w:val="000000"/>
          <w:sz w:val="30"/>
          <w:szCs w:val="30"/>
          <w:lang w:eastAsia="ru-RU"/>
        </w:rPr>
        <w:t>на  каждом</w:t>
      </w:r>
      <w:proofErr w:type="gramEnd"/>
      <w:r w:rsidRPr="00870D5A">
        <w:rPr>
          <w:rFonts w:ascii="Times New Roman" w:eastAsia="Times New Roman" w:hAnsi="Times New Roman" w:cs="Times New Roman"/>
          <w:color w:val="000000"/>
          <w:sz w:val="30"/>
          <w:szCs w:val="30"/>
          <w:lang w:eastAsia="ru-RU"/>
        </w:rPr>
        <w:t xml:space="preserve">  пункте  и  восстановить  фразу,  т.е.  </w:t>
      </w:r>
      <w:proofErr w:type="gramStart"/>
      <w:r w:rsidRPr="00870D5A">
        <w:rPr>
          <w:rFonts w:ascii="Times New Roman" w:eastAsia="Times New Roman" w:hAnsi="Times New Roman" w:cs="Times New Roman"/>
          <w:color w:val="000000"/>
          <w:sz w:val="30"/>
          <w:szCs w:val="30"/>
          <w:lang w:eastAsia="ru-RU"/>
        </w:rPr>
        <w:t>узнать,  что</w:t>
      </w:r>
      <w:proofErr w:type="gramEnd"/>
      <w:r w:rsidRPr="00870D5A">
        <w:rPr>
          <w:rFonts w:ascii="Times New Roman" w:eastAsia="Times New Roman" w:hAnsi="Times New Roman" w:cs="Times New Roman"/>
          <w:color w:val="000000"/>
          <w:sz w:val="30"/>
          <w:szCs w:val="30"/>
          <w:lang w:eastAsia="ru-RU"/>
        </w:rPr>
        <w:t xml:space="preserve">  было  зашифровано. </w:t>
      </w:r>
      <w:proofErr w:type="gramStart"/>
      <w:r w:rsidRPr="00870D5A">
        <w:rPr>
          <w:rFonts w:ascii="Times New Roman" w:eastAsia="Times New Roman" w:hAnsi="Times New Roman" w:cs="Times New Roman"/>
          <w:color w:val="000000"/>
          <w:sz w:val="30"/>
          <w:szCs w:val="30"/>
          <w:lang w:eastAsia="ru-RU"/>
        </w:rPr>
        <w:t>Последний  пункт</w:t>
      </w:r>
      <w:proofErr w:type="gramEnd"/>
      <w:r w:rsidRPr="00870D5A">
        <w:rPr>
          <w:rFonts w:ascii="Times New Roman" w:eastAsia="Times New Roman" w:hAnsi="Times New Roman" w:cs="Times New Roman"/>
          <w:color w:val="000000"/>
          <w:sz w:val="30"/>
          <w:szCs w:val="30"/>
          <w:lang w:eastAsia="ru-RU"/>
        </w:rPr>
        <w:t xml:space="preserve">-  завершающий.  </w:t>
      </w:r>
      <w:proofErr w:type="gramStart"/>
      <w:r w:rsidRPr="00870D5A">
        <w:rPr>
          <w:rFonts w:ascii="Times New Roman" w:eastAsia="Times New Roman" w:hAnsi="Times New Roman" w:cs="Times New Roman"/>
          <w:color w:val="000000"/>
          <w:sz w:val="30"/>
          <w:szCs w:val="30"/>
          <w:lang w:eastAsia="ru-RU"/>
        </w:rPr>
        <w:t>Отряд  должен</w:t>
      </w:r>
      <w:proofErr w:type="gramEnd"/>
      <w:r w:rsidRPr="00870D5A">
        <w:rPr>
          <w:rFonts w:ascii="Times New Roman" w:eastAsia="Times New Roman" w:hAnsi="Times New Roman" w:cs="Times New Roman"/>
          <w:color w:val="000000"/>
          <w:sz w:val="30"/>
          <w:szCs w:val="30"/>
          <w:lang w:eastAsia="ru-RU"/>
        </w:rPr>
        <w:t xml:space="preserve">  завладеть  флагом  и  вернуться  на площадку  с  расшифрованной  фразой.  </w:t>
      </w:r>
      <w:proofErr w:type="gramStart"/>
      <w:r w:rsidRPr="00870D5A">
        <w:rPr>
          <w:rFonts w:ascii="Times New Roman" w:eastAsia="Times New Roman" w:hAnsi="Times New Roman" w:cs="Times New Roman"/>
          <w:color w:val="000000"/>
          <w:sz w:val="30"/>
          <w:szCs w:val="30"/>
          <w:lang w:eastAsia="ru-RU"/>
        </w:rPr>
        <w:t>Побеждает  тот</w:t>
      </w:r>
      <w:proofErr w:type="gramEnd"/>
      <w:r w:rsidRPr="00870D5A">
        <w:rPr>
          <w:rFonts w:ascii="Times New Roman" w:eastAsia="Times New Roman" w:hAnsi="Times New Roman" w:cs="Times New Roman"/>
          <w:color w:val="000000"/>
          <w:sz w:val="30"/>
          <w:szCs w:val="30"/>
          <w:lang w:eastAsia="ru-RU"/>
        </w:rPr>
        <w:t>  отряд,  который  справится  с заданием и  вернётся первым в полном составе. 1-е место - 30 баллов.</w:t>
      </w:r>
    </w:p>
    <w:p w14:paraId="086FF33A" w14:textId="77777777" w:rsidR="00870D5A" w:rsidRPr="00870D5A" w:rsidRDefault="00870D5A" w:rsidP="00870D5A">
      <w:pPr>
        <w:numPr>
          <w:ilvl w:val="0"/>
          <w:numId w:val="33"/>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 xml:space="preserve">Испытания </w:t>
      </w:r>
      <w:r w:rsidRPr="00870D5A">
        <w:rPr>
          <w:rFonts w:ascii="Times New Roman" w:eastAsia="Times New Roman" w:hAnsi="Times New Roman" w:cs="Times New Roman"/>
          <w:b/>
          <w:bCs/>
          <w:color w:val="000000"/>
          <w:sz w:val="30"/>
          <w:szCs w:val="30"/>
          <w:lang w:eastAsia="ru-RU"/>
        </w:rPr>
        <w:t>«вне зачета»</w:t>
      </w:r>
      <w:r w:rsidRPr="00870D5A">
        <w:rPr>
          <w:rFonts w:ascii="Times New Roman" w:eastAsia="Times New Roman" w:hAnsi="Times New Roman" w:cs="Times New Roman"/>
          <w:color w:val="000000"/>
          <w:sz w:val="30"/>
          <w:szCs w:val="30"/>
          <w:lang w:eastAsia="ru-RU"/>
        </w:rPr>
        <w:t>. За победу в испытаниях «вне зачета» команды получают грамоты от организаторов, идущие вне конкурсных испытаний. Испытания «вне зачета» утверждает штаб по территориальному принципу и в соответствии с материально-технической базой.</w:t>
      </w:r>
    </w:p>
    <w:p w14:paraId="49D2B1FD" w14:textId="77777777" w:rsidR="00870D5A" w:rsidRPr="00870D5A" w:rsidRDefault="00870D5A" w:rsidP="00870D5A">
      <w:pPr>
        <w:spacing w:after="0" w:line="240" w:lineRule="auto"/>
        <w:ind w:left="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u w:val="single"/>
          <w:lang w:eastAsia="ru-RU"/>
        </w:rPr>
        <w:t>Визитная карточка отряда</w:t>
      </w:r>
      <w:r w:rsidRPr="00870D5A">
        <w:rPr>
          <w:rFonts w:ascii="Times New Roman" w:eastAsia="Times New Roman" w:hAnsi="Times New Roman" w:cs="Times New Roman"/>
          <w:color w:val="000000"/>
          <w:sz w:val="30"/>
          <w:szCs w:val="30"/>
          <w:u w:val="single"/>
          <w:lang w:eastAsia="ru-RU"/>
        </w:rPr>
        <w:t>.</w:t>
      </w:r>
    </w:p>
    <w:p w14:paraId="3303206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Представление юнармейцев, презентация деятельности отряда.</w:t>
      </w:r>
    </w:p>
    <w:p w14:paraId="19FF2C6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Временной регламент – до 5 минут.</w:t>
      </w:r>
    </w:p>
    <w:p w14:paraId="6D56E6C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Критерии оценки: </w:t>
      </w:r>
    </w:p>
    <w:p w14:paraId="39E009B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неординарность и оригинальность выступления;</w:t>
      </w:r>
    </w:p>
    <w:p w14:paraId="62E20FA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яркость, эмоциональность выступления;</w:t>
      </w:r>
    </w:p>
    <w:p w14:paraId="157EF613"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соблюдение регламента;</w:t>
      </w:r>
    </w:p>
    <w:p w14:paraId="42B2F52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умение передать характер и основной смысл;</w:t>
      </w:r>
    </w:p>
    <w:p w14:paraId="66744A4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цельность номера и его композиционное единство.</w:t>
      </w:r>
    </w:p>
    <w:p w14:paraId="1652C04B"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u w:val="single"/>
          <w:lang w:eastAsia="ru-RU"/>
        </w:rPr>
        <w:t>Конкурс боевых листков</w:t>
      </w:r>
      <w:r w:rsidRPr="00870D5A">
        <w:rPr>
          <w:rFonts w:ascii="Times New Roman" w:eastAsia="Times New Roman" w:hAnsi="Times New Roman" w:cs="Times New Roman"/>
          <w:color w:val="000000"/>
          <w:sz w:val="30"/>
          <w:szCs w:val="30"/>
          <w:lang w:eastAsia="ru-RU"/>
        </w:rPr>
        <w:t>. Оперативное информирование участников игры «Зарница» о событиях и мобилизации юнармейцев на успешное выполнение ежедневных задач, оформленное фотоиллюстрациями и зарисовками.</w:t>
      </w:r>
    </w:p>
    <w:p w14:paraId="7FA7B4B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Критерии оценки:</w:t>
      </w:r>
    </w:p>
    <w:p w14:paraId="5FCBD406"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актуальность;</w:t>
      </w:r>
    </w:p>
    <w:p w14:paraId="2991CF69"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содержательность и информативность;</w:t>
      </w:r>
    </w:p>
    <w:p w14:paraId="59CEB1D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доступность и грамотность;</w:t>
      </w:r>
    </w:p>
    <w:p w14:paraId="6989052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красочность и эстетичность оформления;</w:t>
      </w:r>
    </w:p>
    <w:p w14:paraId="4898968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творческий подход и композиция листа.</w:t>
      </w:r>
    </w:p>
    <w:p w14:paraId="20D339D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u w:val="single"/>
          <w:lang w:eastAsia="ru-RU"/>
        </w:rPr>
        <w:t>Лазерный бой «</w:t>
      </w:r>
      <w:proofErr w:type="spellStart"/>
      <w:r w:rsidRPr="00870D5A">
        <w:rPr>
          <w:rFonts w:ascii="Times New Roman" w:eastAsia="Times New Roman" w:hAnsi="Times New Roman" w:cs="Times New Roman"/>
          <w:b/>
          <w:bCs/>
          <w:color w:val="000000"/>
          <w:sz w:val="30"/>
          <w:szCs w:val="30"/>
          <w:u w:val="single"/>
          <w:lang w:eastAsia="ru-RU"/>
        </w:rPr>
        <w:t>Лазертак</w:t>
      </w:r>
      <w:proofErr w:type="spellEnd"/>
      <w:r w:rsidRPr="00870D5A">
        <w:rPr>
          <w:rFonts w:ascii="Times New Roman" w:eastAsia="Times New Roman" w:hAnsi="Times New Roman" w:cs="Times New Roman"/>
          <w:b/>
          <w:bCs/>
          <w:color w:val="000000"/>
          <w:sz w:val="30"/>
          <w:szCs w:val="30"/>
          <w:u w:val="single"/>
          <w:lang w:eastAsia="ru-RU"/>
        </w:rPr>
        <w:t>»</w:t>
      </w:r>
      <w:r w:rsidRPr="00870D5A">
        <w:rPr>
          <w:rFonts w:ascii="Times New Roman" w:eastAsia="Times New Roman" w:hAnsi="Times New Roman" w:cs="Times New Roman"/>
          <w:color w:val="000000"/>
          <w:sz w:val="30"/>
          <w:szCs w:val="30"/>
          <w:lang w:eastAsia="ru-RU"/>
        </w:rPr>
        <w:t xml:space="preserve">. Проводится в форме </w:t>
      </w:r>
      <w:r w:rsidRPr="00870D5A">
        <w:rPr>
          <w:rFonts w:ascii="Times New Roman" w:eastAsia="Times New Roman" w:hAnsi="Times New Roman" w:cs="Times New Roman"/>
          <w:color w:val="000000"/>
          <w:sz w:val="30"/>
          <w:szCs w:val="30"/>
          <w:shd w:val="clear" w:color="auto" w:fill="FFFFFF"/>
          <w:lang w:eastAsia="ru-RU"/>
        </w:rPr>
        <w:t xml:space="preserve">высокотехнологичной игры, происходящей в реальном времени и пространстве. Суть игры состоит в поражении игроков-противников (и, часто еще и специальных интерактивных мишеней, или </w:t>
      </w:r>
      <w:proofErr w:type="spellStart"/>
      <w:r w:rsidRPr="00870D5A">
        <w:rPr>
          <w:rFonts w:ascii="Times New Roman" w:eastAsia="Times New Roman" w:hAnsi="Times New Roman" w:cs="Times New Roman"/>
          <w:color w:val="000000"/>
          <w:sz w:val="30"/>
          <w:szCs w:val="30"/>
          <w:shd w:val="clear" w:color="auto" w:fill="FFFFFF"/>
          <w:lang w:eastAsia="ru-RU"/>
        </w:rPr>
        <w:t>АУЛов</w:t>
      </w:r>
      <w:proofErr w:type="spellEnd"/>
      <w:r w:rsidRPr="00870D5A">
        <w:rPr>
          <w:rFonts w:ascii="Times New Roman" w:eastAsia="Times New Roman" w:hAnsi="Times New Roman" w:cs="Times New Roman"/>
          <w:color w:val="000000"/>
          <w:sz w:val="30"/>
          <w:szCs w:val="30"/>
          <w:shd w:val="clear" w:color="auto" w:fill="FFFFFF"/>
          <w:lang w:eastAsia="ru-RU"/>
        </w:rPr>
        <w:t>, - «баз») безопасными лазерными выстрелами из бластера-автомата. Собственно «поражение» игрока происходит путем регистрации луча бластера-автомата специальными датчиками оппонента (сенсорами), закрепленными на одежде игрока или на специальном жилете (повязке).</w:t>
      </w:r>
      <w:r w:rsidRPr="00870D5A">
        <w:rPr>
          <w:rFonts w:ascii="Times New Roman" w:eastAsia="Times New Roman" w:hAnsi="Times New Roman" w:cs="Times New Roman"/>
          <w:color w:val="000000"/>
          <w:sz w:val="30"/>
          <w:szCs w:val="30"/>
          <w:lang w:eastAsia="ru-RU"/>
        </w:rPr>
        <w:t xml:space="preserve"> Победитель определяется по сумме баллов.</w:t>
      </w:r>
    </w:p>
    <w:p w14:paraId="625FD369" w14:textId="77777777" w:rsidR="00870D5A" w:rsidRPr="00870D5A" w:rsidRDefault="00870D5A" w:rsidP="00870D5A">
      <w:pPr>
        <w:numPr>
          <w:ilvl w:val="0"/>
          <w:numId w:val="34"/>
        </w:numPr>
        <w:spacing w:after="0" w:line="240" w:lineRule="auto"/>
        <w:ind w:right="-113"/>
        <w:jc w:val="both"/>
        <w:textAlignment w:val="baseline"/>
        <w:rPr>
          <w:rFonts w:ascii="Times New Roman" w:eastAsia="Times New Roman" w:hAnsi="Times New Roman" w:cs="Times New Roman"/>
          <w:i/>
          <w:iCs/>
          <w:color w:val="000000"/>
          <w:sz w:val="30"/>
          <w:szCs w:val="30"/>
          <w:lang w:eastAsia="ru-RU"/>
        </w:rPr>
      </w:pPr>
      <w:r w:rsidRPr="00870D5A">
        <w:rPr>
          <w:rFonts w:ascii="Times New Roman" w:eastAsia="Times New Roman" w:hAnsi="Times New Roman" w:cs="Times New Roman"/>
          <w:b/>
          <w:bCs/>
          <w:color w:val="000000"/>
          <w:sz w:val="30"/>
          <w:szCs w:val="30"/>
          <w:lang w:eastAsia="ru-RU"/>
        </w:rPr>
        <w:t>Форма одежды.</w:t>
      </w:r>
      <w:r w:rsidRPr="00870D5A">
        <w:rPr>
          <w:rFonts w:ascii="Times New Roman" w:eastAsia="Times New Roman" w:hAnsi="Times New Roman" w:cs="Times New Roman"/>
          <w:i/>
          <w:iCs/>
          <w:color w:val="000000"/>
          <w:sz w:val="30"/>
          <w:szCs w:val="30"/>
          <w:lang w:eastAsia="ru-RU"/>
        </w:rPr>
        <w:t> </w:t>
      </w:r>
    </w:p>
    <w:p w14:paraId="113E5437"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Форма одежды юнармейцев – единообразная парадная с галстуком пионерским, спортивная для отделения, повседневная.</w:t>
      </w:r>
    </w:p>
    <w:p w14:paraId="1F317921"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 торжественных построениях (линейках) юнармейцы одеты в единообразную парадную с галстуком пионерским, знаками различия.</w:t>
      </w:r>
    </w:p>
    <w:p w14:paraId="4800B4D7"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 состязаниях – спортивная. </w:t>
      </w:r>
    </w:p>
    <w:p w14:paraId="5E266B61"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 торжественных мероприятиях, приуроченных памятным и знаменательным датам – единообразная парадная с галстуком пионерским.</w:t>
      </w:r>
    </w:p>
    <w:p w14:paraId="02F248D3"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Отличительный знак юнармейца – эмблема отделения (размер 7х7 см.). Юнармейцы носят знаки различия «Пионер-юнармеец».</w:t>
      </w:r>
    </w:p>
    <w:p w14:paraId="23E07F4D"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Обязательным является ношение галстука пионерского всеми юнармейцами.</w:t>
      </w:r>
    </w:p>
    <w:p w14:paraId="76806CB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6. К участию в районном этапе игры «Зарница» допускаются</w:t>
      </w:r>
      <w:r w:rsidRPr="00870D5A">
        <w:rPr>
          <w:rFonts w:ascii="Times New Roman" w:eastAsia="Times New Roman" w:hAnsi="Times New Roman" w:cs="Times New Roman"/>
          <w:color w:val="000000"/>
          <w:sz w:val="30"/>
          <w:szCs w:val="30"/>
          <w:lang w:eastAsia="ru-RU"/>
        </w:rPr>
        <w:t>:</w:t>
      </w:r>
    </w:p>
    <w:p w14:paraId="37D86F3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юнармейцы, прошедшие медицинский осмотр и отнесенные по состоянию здоровья к основной группе для занятия физической культурой и допущенные к соревнованиям;</w:t>
      </w:r>
    </w:p>
    <w:p w14:paraId="05307C9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юнармейцы, экипированные согласно требованиям с отличительным знаком отряда;</w:t>
      </w:r>
    </w:p>
    <w:p w14:paraId="3029336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6.1. К участию не допускаются:</w:t>
      </w:r>
    </w:p>
    <w:p w14:paraId="37A5E23E"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отряды, в состав которых включены юнармейцы с возрастным цензом, превышающим 15 лет на момент проведения финала игры «Зарница»;</w:t>
      </w:r>
    </w:p>
    <w:p w14:paraId="71E5269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u w:val="single"/>
          <w:lang w:eastAsia="ru-RU"/>
        </w:rPr>
        <w:t>отряды, не предоставившие в день проведения игры следующие документы: </w:t>
      </w:r>
    </w:p>
    <w:p w14:paraId="7F071073"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медицинскую справку-допуск к соревнованиям, выданную </w:t>
      </w:r>
      <w:r w:rsidRPr="00870D5A">
        <w:rPr>
          <w:rFonts w:ascii="Times New Roman" w:eastAsia="Times New Roman" w:hAnsi="Times New Roman" w:cs="Times New Roman"/>
          <w:color w:val="000000"/>
          <w:sz w:val="30"/>
          <w:szCs w:val="30"/>
          <w:lang w:eastAsia="ru-RU"/>
        </w:rPr>
        <w:br/>
        <w:t>в установленном порядке учреждением здравоохранения;</w:t>
      </w:r>
    </w:p>
    <w:p w14:paraId="4D0F0DA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документы, удостоверяющие личность юнармейца (свидетельство </w:t>
      </w:r>
      <w:r w:rsidRPr="00870D5A">
        <w:rPr>
          <w:rFonts w:ascii="Times New Roman" w:eastAsia="Times New Roman" w:hAnsi="Times New Roman" w:cs="Times New Roman"/>
          <w:color w:val="000000"/>
          <w:sz w:val="30"/>
          <w:szCs w:val="30"/>
          <w:lang w:eastAsia="ru-RU"/>
        </w:rPr>
        <w:br/>
        <w:t>о рождении, паспорт).</w:t>
      </w:r>
    </w:p>
    <w:p w14:paraId="558AAB16"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6.2. Дисквалификация отряда:</w:t>
      </w:r>
    </w:p>
    <w:p w14:paraId="43D23D6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игнорирование данного Положения о проведении игры «Зарница»;</w:t>
      </w:r>
    </w:p>
    <w:p w14:paraId="738ADDD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наличие в составе отряда юнармейцев и руководителей сверх установленного количества;</w:t>
      </w:r>
    </w:p>
    <w:p w14:paraId="316DE5F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недостойное поведение, пререкание с ГСК, руководящим составом, невыполнение указаний, поручений;</w:t>
      </w:r>
    </w:p>
    <w:p w14:paraId="601AF7D6"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умышленное вмешательство в действия подразделения, как своего, так и соперников;</w:t>
      </w:r>
    </w:p>
    <w:p w14:paraId="05A2A9C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пренебрежение мерами безопасности отряда;</w:t>
      </w:r>
    </w:p>
    <w:p w14:paraId="4C590E3D"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нарушение дисциплины и опоздание к началу запланированного мероприятия;</w:t>
      </w:r>
    </w:p>
    <w:p w14:paraId="0F84222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нахождение руководителей подразделений на линии старта и в зоне проведения состязаний.</w:t>
      </w:r>
    </w:p>
    <w:p w14:paraId="5B1F5D3A"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6.3. Основанием для участия в игре «Зарница» являются следующие документы:</w:t>
      </w:r>
    </w:p>
    <w:p w14:paraId="5D486E35" w14:textId="77777777" w:rsidR="00870D5A" w:rsidRPr="00870D5A" w:rsidRDefault="00870D5A" w:rsidP="00870D5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электронная регистрация на сайте ОО «БРПО» brpo.by, во вкладке регистрация на проекты ОО «БРПО» </w:t>
      </w:r>
      <w:hyperlink r:id="rId6" w:history="1">
        <w:r w:rsidRPr="00870D5A">
          <w:rPr>
            <w:rFonts w:ascii="Times New Roman" w:eastAsia="Times New Roman" w:hAnsi="Times New Roman" w:cs="Times New Roman"/>
            <w:color w:val="0000FF"/>
            <w:sz w:val="30"/>
            <w:szCs w:val="30"/>
            <w:u w:val="single"/>
            <w:lang w:eastAsia="ru-RU"/>
          </w:rPr>
          <w:t>https://brpo.by/registracija/</w:t>
        </w:r>
      </w:hyperlink>
      <w:r w:rsidRPr="00870D5A">
        <w:rPr>
          <w:rFonts w:ascii="Times New Roman" w:eastAsia="Times New Roman" w:hAnsi="Times New Roman" w:cs="Times New Roman"/>
          <w:color w:val="000000"/>
          <w:sz w:val="30"/>
          <w:szCs w:val="30"/>
          <w:lang w:eastAsia="ru-RU"/>
        </w:rPr>
        <w:t>;</w:t>
      </w:r>
    </w:p>
    <w:p w14:paraId="3EB8D5EC"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заявка установленного образца </w:t>
      </w:r>
      <w:r w:rsidRPr="00870D5A">
        <w:rPr>
          <w:rFonts w:ascii="Times New Roman" w:eastAsia="Times New Roman" w:hAnsi="Times New Roman" w:cs="Times New Roman"/>
          <w:i/>
          <w:iCs/>
          <w:color w:val="000000"/>
          <w:sz w:val="30"/>
          <w:szCs w:val="30"/>
          <w:lang w:eastAsia="ru-RU"/>
        </w:rPr>
        <w:t>(приложение 2)</w:t>
      </w:r>
      <w:r w:rsidRPr="00870D5A">
        <w:rPr>
          <w:rFonts w:ascii="Times New Roman" w:eastAsia="Times New Roman" w:hAnsi="Times New Roman" w:cs="Times New Roman"/>
          <w:color w:val="000000"/>
          <w:sz w:val="30"/>
          <w:szCs w:val="30"/>
          <w:lang w:eastAsia="ru-RU"/>
        </w:rPr>
        <w:t>;</w:t>
      </w:r>
    </w:p>
    <w:p w14:paraId="53F3A37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справка установленного образца для учащихся учреждений образования, заверенная директором (с фотографией);</w:t>
      </w:r>
    </w:p>
    <w:p w14:paraId="44D1DE52"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протокол прохождения техники безопасности </w:t>
      </w:r>
      <w:r w:rsidRPr="00870D5A">
        <w:rPr>
          <w:rFonts w:ascii="Times New Roman" w:eastAsia="Times New Roman" w:hAnsi="Times New Roman" w:cs="Times New Roman"/>
          <w:i/>
          <w:iCs/>
          <w:color w:val="000000"/>
          <w:sz w:val="30"/>
          <w:szCs w:val="30"/>
          <w:lang w:eastAsia="ru-RU"/>
        </w:rPr>
        <w:t>(приложение 3);</w:t>
      </w:r>
    </w:p>
    <w:p w14:paraId="424AD970"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Документы предоставляются в бумажном и электронном варианте.</w:t>
      </w:r>
    </w:p>
    <w:p w14:paraId="4C847BD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Заявки на участие в районном </w:t>
      </w:r>
      <w:proofErr w:type="gramStart"/>
      <w:r w:rsidRPr="00870D5A">
        <w:rPr>
          <w:rFonts w:ascii="Times New Roman" w:eastAsia="Times New Roman" w:hAnsi="Times New Roman" w:cs="Times New Roman"/>
          <w:color w:val="000000"/>
          <w:sz w:val="30"/>
          <w:szCs w:val="30"/>
          <w:lang w:eastAsia="ru-RU"/>
        </w:rPr>
        <w:t>этапе  игры</w:t>
      </w:r>
      <w:proofErr w:type="gramEnd"/>
      <w:r w:rsidRPr="00870D5A">
        <w:rPr>
          <w:rFonts w:ascii="Times New Roman" w:eastAsia="Times New Roman" w:hAnsi="Times New Roman" w:cs="Times New Roman"/>
          <w:color w:val="000000"/>
          <w:sz w:val="30"/>
          <w:szCs w:val="30"/>
          <w:lang w:eastAsia="ru-RU"/>
        </w:rPr>
        <w:t xml:space="preserve"> «Зарница» направляются </w:t>
      </w:r>
      <w:r w:rsidRPr="00870D5A">
        <w:rPr>
          <w:rFonts w:ascii="Times New Roman" w:eastAsia="Times New Roman" w:hAnsi="Times New Roman" w:cs="Times New Roman"/>
          <w:b/>
          <w:bCs/>
          <w:color w:val="000000"/>
          <w:sz w:val="30"/>
          <w:szCs w:val="30"/>
          <w:lang w:eastAsia="ru-RU"/>
        </w:rPr>
        <w:t>до 1 апреля 2024 года</w:t>
      </w:r>
      <w:r w:rsidRPr="00870D5A">
        <w:rPr>
          <w:rFonts w:ascii="Times New Roman" w:eastAsia="Times New Roman" w:hAnsi="Times New Roman" w:cs="Times New Roman"/>
          <w:color w:val="000000"/>
          <w:sz w:val="30"/>
          <w:szCs w:val="30"/>
          <w:lang w:eastAsia="ru-RU"/>
        </w:rPr>
        <w:t xml:space="preserve"> на электронный адрес</w:t>
      </w:r>
      <w:r w:rsidRPr="00870D5A">
        <w:rPr>
          <w:rFonts w:ascii="Times New Roman" w:eastAsia="Times New Roman" w:hAnsi="Times New Roman" w:cs="Times New Roman"/>
          <w:color w:val="000000"/>
          <w:sz w:val="30"/>
          <w:szCs w:val="30"/>
          <w:lang w:val="ru-BY" w:eastAsia="ru-RU"/>
        </w:rPr>
        <w:t xml:space="preserve"> Центра творчества детей и молодежи Дзержинского района.</w:t>
      </w:r>
      <w:r w:rsidRPr="00870D5A">
        <w:rPr>
          <w:rFonts w:ascii="Times New Roman" w:eastAsia="Times New Roman" w:hAnsi="Times New Roman" w:cs="Times New Roman"/>
          <w:color w:val="000000"/>
          <w:sz w:val="30"/>
          <w:szCs w:val="30"/>
          <w:lang w:eastAsia="ru-RU"/>
        </w:rPr>
        <w:t xml:space="preserve"> Информацию об игре «Зарница» можно узнать на интернет-ресурсах     организаторов, в т.ч., ОО «БРПО»: brpo.by, </w:t>
      </w:r>
      <w:hyperlink r:id="rId7" w:history="1">
        <w:r w:rsidRPr="00870D5A">
          <w:rPr>
            <w:rFonts w:ascii="Times New Roman" w:eastAsia="Times New Roman" w:hAnsi="Times New Roman" w:cs="Times New Roman"/>
            <w:color w:val="000000"/>
            <w:sz w:val="30"/>
            <w:szCs w:val="30"/>
            <w:lang w:eastAsia="ru-RU"/>
          </w:rPr>
          <w:t>http://vk.com/oobrpo</w:t>
        </w:r>
      </w:hyperlink>
      <w:r w:rsidRPr="00870D5A">
        <w:rPr>
          <w:rFonts w:ascii="Times New Roman" w:eastAsia="Times New Roman" w:hAnsi="Times New Roman" w:cs="Times New Roman"/>
          <w:color w:val="000000"/>
          <w:sz w:val="30"/>
          <w:szCs w:val="30"/>
          <w:lang w:eastAsia="ru-RU"/>
        </w:rPr>
        <w:t>.</w:t>
      </w:r>
    </w:p>
    <w:p w14:paraId="1191003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7. Подведение итогов, награждение.</w:t>
      </w:r>
    </w:p>
    <w:p w14:paraId="02C20E88"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Главная судейская коллегия (далее – ГСК) игры «Зарница» обеспечивает проведение программных мероприятий, оценивает </w:t>
      </w:r>
      <w:r w:rsidRPr="00870D5A">
        <w:rPr>
          <w:rFonts w:ascii="Times New Roman" w:eastAsia="Times New Roman" w:hAnsi="Times New Roman" w:cs="Times New Roman"/>
          <w:color w:val="000000"/>
          <w:sz w:val="30"/>
          <w:szCs w:val="30"/>
          <w:lang w:eastAsia="ru-RU"/>
        </w:rPr>
        <w:lastRenderedPageBreak/>
        <w:t>выступления в личном и командном зачете. Программные мероприятия идут в индивидуальный и/или командный зачет юнармейцев и (или) отделений. Определение победителей и призеров производится по сумме баллов или по сумме мест, по усмотрению ГСК.</w:t>
      </w:r>
    </w:p>
    <w:p w14:paraId="69B434F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При подведении итогов учитывается дисциплина, соблюдение данного положения, внутреннего распорядка, результаты программных мероприятий.</w:t>
      </w:r>
    </w:p>
    <w:p w14:paraId="41620051"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7.1. ГСК определяет победителя (I место) и призеров (II, III место) в командном первенстве по итогам общего зачета военно-спортивных и военно-патриотических мероприятий.</w:t>
      </w:r>
    </w:p>
    <w:p w14:paraId="67B3008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Победители (I место) и призеры (II, III место) игры «Зарница» награждаются соответствующими дипломами и командными призами. </w:t>
      </w:r>
    </w:p>
    <w:p w14:paraId="592965A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Подразделениям, не вошедшим в тройку победителей, вручаются дипломы за участие.</w:t>
      </w:r>
    </w:p>
    <w:p w14:paraId="242ECE7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7.3. При подведении итогов ГСК оставляет за собой право учитывать личный и/или командный зачет юнармейцев и подразделений в программных мероприятиях.</w:t>
      </w:r>
    </w:p>
    <w:p w14:paraId="32B316DA" w14:textId="77777777" w:rsidR="00870D5A" w:rsidRPr="00870D5A" w:rsidRDefault="00870D5A" w:rsidP="00870D5A">
      <w:pPr>
        <w:numPr>
          <w:ilvl w:val="0"/>
          <w:numId w:val="35"/>
        </w:numPr>
        <w:spacing w:after="0" w:line="240" w:lineRule="auto"/>
        <w:jc w:val="both"/>
        <w:textAlignment w:val="baseline"/>
        <w:rPr>
          <w:rFonts w:ascii="Times New Roman" w:eastAsia="Times New Roman" w:hAnsi="Times New Roman" w:cs="Times New Roman"/>
          <w:b/>
          <w:bCs/>
          <w:color w:val="000000"/>
          <w:sz w:val="30"/>
          <w:szCs w:val="30"/>
          <w:lang w:eastAsia="ru-RU"/>
        </w:rPr>
      </w:pPr>
      <w:r w:rsidRPr="00870D5A">
        <w:rPr>
          <w:rFonts w:ascii="Times New Roman" w:eastAsia="Times New Roman" w:hAnsi="Times New Roman" w:cs="Times New Roman"/>
          <w:b/>
          <w:bCs/>
          <w:color w:val="000000"/>
          <w:sz w:val="30"/>
          <w:szCs w:val="30"/>
          <w:lang w:eastAsia="ru-RU"/>
        </w:rPr>
        <w:t>Финансирование игры «Зарница».</w:t>
      </w:r>
    </w:p>
    <w:p w14:paraId="1B807374"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Расходы, связанные с проведением Игры несут проводящие организации.</w:t>
      </w:r>
    </w:p>
    <w:p w14:paraId="29D9DCD8"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p>
    <w:p w14:paraId="25FA0AAF"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0478A89B"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23E8EB4C"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399783CC"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04A80400"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3CAE3424"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30388530"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035A4342" w14:textId="77777777" w:rsidR="00870D5A" w:rsidRPr="00870D5A" w:rsidRDefault="00870D5A" w:rsidP="00870D5A">
      <w:pPr>
        <w:spacing w:after="200" w:line="240" w:lineRule="auto"/>
        <w:ind w:firstLine="709"/>
        <w:jc w:val="right"/>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Приложение 1</w:t>
      </w:r>
    </w:p>
    <w:p w14:paraId="38D2E3AA"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Форма</w:t>
      </w:r>
    </w:p>
    <w:p w14:paraId="0D74BC7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рапорта командира отделения</w:t>
      </w:r>
    </w:p>
    <w:p w14:paraId="526DD9B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и приветствия отделением</w:t>
      </w:r>
    </w:p>
    <w:p w14:paraId="5B4566A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1080824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«Товарищ </w:t>
      </w:r>
      <w:r w:rsidRPr="00870D5A">
        <w:rPr>
          <w:rFonts w:ascii="Times New Roman" w:eastAsia="Times New Roman" w:hAnsi="Times New Roman" w:cs="Times New Roman"/>
          <w:i/>
          <w:iCs/>
          <w:color w:val="000000"/>
          <w:sz w:val="30"/>
          <w:szCs w:val="30"/>
          <w:lang w:eastAsia="ru-RU"/>
        </w:rPr>
        <w:t>(назвать воинское звание или должность)</w:t>
      </w:r>
      <w:r w:rsidRPr="00870D5A">
        <w:rPr>
          <w:rFonts w:ascii="Times New Roman" w:eastAsia="Times New Roman" w:hAnsi="Times New Roman" w:cs="Times New Roman"/>
          <w:color w:val="000000"/>
          <w:sz w:val="30"/>
          <w:szCs w:val="30"/>
          <w:lang w:eastAsia="ru-RU"/>
        </w:rPr>
        <w:t xml:space="preserve">. Отряд </w:t>
      </w:r>
      <w:r w:rsidRPr="00870D5A">
        <w:rPr>
          <w:rFonts w:ascii="Times New Roman" w:eastAsia="Times New Roman" w:hAnsi="Times New Roman" w:cs="Times New Roman"/>
          <w:i/>
          <w:iCs/>
          <w:color w:val="000000"/>
          <w:sz w:val="30"/>
          <w:szCs w:val="30"/>
          <w:lang w:eastAsia="ru-RU"/>
        </w:rPr>
        <w:t xml:space="preserve">(название) </w:t>
      </w:r>
      <w:r w:rsidRPr="00870D5A">
        <w:rPr>
          <w:rFonts w:ascii="Times New Roman" w:eastAsia="Times New Roman" w:hAnsi="Times New Roman" w:cs="Times New Roman"/>
          <w:color w:val="000000"/>
          <w:sz w:val="30"/>
          <w:szCs w:val="30"/>
          <w:lang w:eastAsia="ru-RU"/>
        </w:rPr>
        <w:t>пионерской дружины</w:t>
      </w:r>
      <w:r w:rsidRPr="00870D5A">
        <w:rPr>
          <w:rFonts w:ascii="Times New Roman" w:eastAsia="Times New Roman" w:hAnsi="Times New Roman" w:cs="Times New Roman"/>
          <w:i/>
          <w:iCs/>
          <w:color w:val="000000"/>
          <w:sz w:val="30"/>
          <w:szCs w:val="30"/>
          <w:lang w:eastAsia="ru-RU"/>
        </w:rPr>
        <w:t xml:space="preserve"> (название) </w:t>
      </w:r>
      <w:r w:rsidRPr="00870D5A">
        <w:rPr>
          <w:rFonts w:ascii="Times New Roman" w:eastAsia="Times New Roman" w:hAnsi="Times New Roman" w:cs="Times New Roman"/>
          <w:color w:val="000000"/>
          <w:sz w:val="30"/>
          <w:szCs w:val="30"/>
          <w:lang w:eastAsia="ru-RU"/>
        </w:rPr>
        <w:t xml:space="preserve">учреждения образования </w:t>
      </w:r>
      <w:r w:rsidRPr="00870D5A">
        <w:rPr>
          <w:rFonts w:ascii="Times New Roman" w:eastAsia="Times New Roman" w:hAnsi="Times New Roman" w:cs="Times New Roman"/>
          <w:i/>
          <w:iCs/>
          <w:color w:val="000000"/>
          <w:sz w:val="30"/>
          <w:szCs w:val="30"/>
          <w:lang w:eastAsia="ru-RU"/>
        </w:rPr>
        <w:t>(номер, территориальная принадлежность)</w:t>
      </w:r>
      <w:r w:rsidRPr="00870D5A">
        <w:rPr>
          <w:rFonts w:ascii="Times New Roman" w:eastAsia="Times New Roman" w:hAnsi="Times New Roman" w:cs="Times New Roman"/>
          <w:color w:val="000000"/>
          <w:sz w:val="30"/>
          <w:szCs w:val="30"/>
          <w:lang w:eastAsia="ru-RU"/>
        </w:rPr>
        <w:t xml:space="preserve"> к смотру строя и песни построен и готов. Командир отряда </w:t>
      </w:r>
      <w:r w:rsidRPr="00870D5A">
        <w:rPr>
          <w:rFonts w:ascii="Times New Roman" w:eastAsia="Times New Roman" w:hAnsi="Times New Roman" w:cs="Times New Roman"/>
          <w:i/>
          <w:iCs/>
          <w:color w:val="000000"/>
          <w:sz w:val="30"/>
          <w:szCs w:val="30"/>
          <w:lang w:eastAsia="ru-RU"/>
        </w:rPr>
        <w:t>(фамилия, имя)</w:t>
      </w:r>
      <w:r w:rsidRPr="00870D5A">
        <w:rPr>
          <w:rFonts w:ascii="Times New Roman" w:eastAsia="Times New Roman" w:hAnsi="Times New Roman" w:cs="Times New Roman"/>
          <w:color w:val="000000"/>
          <w:sz w:val="30"/>
          <w:szCs w:val="30"/>
          <w:lang w:eastAsia="ru-RU"/>
        </w:rPr>
        <w:t>».</w:t>
      </w:r>
    </w:p>
    <w:p w14:paraId="2D1243DF"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При приветствии отряда отвечать: «Здравия желаем, товарищ </w:t>
      </w:r>
      <w:r w:rsidRPr="00870D5A">
        <w:rPr>
          <w:rFonts w:ascii="Times New Roman" w:eastAsia="Times New Roman" w:hAnsi="Times New Roman" w:cs="Times New Roman"/>
          <w:i/>
          <w:iCs/>
          <w:color w:val="000000"/>
          <w:sz w:val="30"/>
          <w:szCs w:val="30"/>
          <w:lang w:eastAsia="ru-RU"/>
        </w:rPr>
        <w:t>(назвать воинское звание или должность)».</w:t>
      </w:r>
    </w:p>
    <w:p w14:paraId="30C27B55"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r w:rsidRPr="00870D5A">
        <w:rPr>
          <w:rFonts w:ascii="Times New Roman" w:eastAsia="Times New Roman" w:hAnsi="Times New Roman" w:cs="Times New Roman"/>
          <w:sz w:val="24"/>
          <w:szCs w:val="24"/>
          <w:lang w:eastAsia="ru-RU"/>
        </w:rPr>
        <w:br/>
      </w:r>
    </w:p>
    <w:p w14:paraId="300243FF"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61F7587D"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690A9EDB"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577D2387"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76C8E86D"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14899D81"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7E6C13BC"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133E0424"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4D31A1D5"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041A5089"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00903752"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37A6E3F6"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18841D6D"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1F69A15C"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32601A31"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2BD9A67D"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57D4D756"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1B55D47D" w14:textId="2DD802A4" w:rsidR="00870D5A" w:rsidRDefault="00870D5A" w:rsidP="00870D5A">
      <w:pPr>
        <w:spacing w:after="240" w:line="240" w:lineRule="auto"/>
        <w:rPr>
          <w:rFonts w:ascii="Times New Roman" w:eastAsia="Times New Roman" w:hAnsi="Times New Roman" w:cs="Times New Roman"/>
          <w:sz w:val="24"/>
          <w:szCs w:val="24"/>
          <w:lang w:eastAsia="ru-RU"/>
        </w:rPr>
      </w:pPr>
    </w:p>
    <w:p w14:paraId="52EA23D2"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46C57582" w14:textId="77777777" w:rsidR="00870D5A" w:rsidRPr="00870D5A" w:rsidRDefault="00870D5A" w:rsidP="00870D5A">
      <w:pPr>
        <w:spacing w:after="0" w:line="240" w:lineRule="auto"/>
        <w:ind w:right="-113" w:firstLine="709"/>
        <w:jc w:val="right"/>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lastRenderedPageBreak/>
        <w:t>Приложение 2</w:t>
      </w:r>
    </w:p>
    <w:p w14:paraId="2039DB9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66AAD247" w14:textId="77777777" w:rsidR="00870D5A" w:rsidRPr="00870D5A" w:rsidRDefault="00870D5A" w:rsidP="00870D5A">
      <w:pPr>
        <w:spacing w:after="0" w:line="240" w:lineRule="auto"/>
        <w:ind w:firstLine="6096"/>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Районный штаб</w:t>
      </w:r>
    </w:p>
    <w:p w14:paraId="4251C921" w14:textId="77777777" w:rsidR="00870D5A" w:rsidRPr="00870D5A" w:rsidRDefault="00870D5A" w:rsidP="00870D5A">
      <w:pPr>
        <w:spacing w:after="0" w:line="240" w:lineRule="auto"/>
        <w:ind w:firstLine="6096"/>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игры </w:t>
      </w:r>
      <w:proofErr w:type="gramStart"/>
      <w:r w:rsidRPr="00870D5A">
        <w:rPr>
          <w:rFonts w:ascii="Times New Roman" w:eastAsia="Times New Roman" w:hAnsi="Times New Roman" w:cs="Times New Roman"/>
          <w:color w:val="000000"/>
          <w:sz w:val="30"/>
          <w:szCs w:val="30"/>
          <w:lang w:eastAsia="ru-RU"/>
        </w:rPr>
        <w:t xml:space="preserve">   «</w:t>
      </w:r>
      <w:proofErr w:type="gramEnd"/>
      <w:r w:rsidRPr="00870D5A">
        <w:rPr>
          <w:rFonts w:ascii="Times New Roman" w:eastAsia="Times New Roman" w:hAnsi="Times New Roman" w:cs="Times New Roman"/>
          <w:color w:val="000000"/>
          <w:sz w:val="30"/>
          <w:szCs w:val="30"/>
          <w:lang w:eastAsia="ru-RU"/>
        </w:rPr>
        <w:t>Зарница 2024»</w:t>
      </w:r>
    </w:p>
    <w:p w14:paraId="569DE0F0"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01CB2AE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ЗАЯВКА</w:t>
      </w:r>
    </w:p>
    <w:p w14:paraId="6A38F5D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proofErr w:type="gramStart"/>
      <w:r w:rsidRPr="00870D5A">
        <w:rPr>
          <w:rFonts w:ascii="Times New Roman" w:eastAsia="Times New Roman" w:hAnsi="Times New Roman" w:cs="Times New Roman"/>
          <w:color w:val="000000"/>
          <w:sz w:val="30"/>
          <w:szCs w:val="30"/>
          <w:lang w:eastAsia="ru-RU"/>
        </w:rPr>
        <w:t>на  участие</w:t>
      </w:r>
      <w:proofErr w:type="gramEnd"/>
      <w:r w:rsidRPr="00870D5A">
        <w:rPr>
          <w:rFonts w:ascii="Times New Roman" w:eastAsia="Times New Roman" w:hAnsi="Times New Roman" w:cs="Times New Roman"/>
          <w:color w:val="000000"/>
          <w:sz w:val="30"/>
          <w:szCs w:val="30"/>
          <w:lang w:eastAsia="ru-RU"/>
        </w:rPr>
        <w:t xml:space="preserve"> в  районном этапе  Республиканской</w:t>
      </w:r>
    </w:p>
    <w:p w14:paraId="263B4B57"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спортивно-патриотической игры «Зарница»</w:t>
      </w:r>
    </w:p>
    <w:p w14:paraId="4BC60F1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 ___________ 2024 года</w:t>
      </w:r>
    </w:p>
    <w:p w14:paraId="083EA275" w14:textId="77777777" w:rsidR="00870D5A" w:rsidRPr="00870D5A" w:rsidRDefault="00870D5A" w:rsidP="00870D5A">
      <w:pPr>
        <w:spacing w:after="0" w:line="240" w:lineRule="auto"/>
        <w:ind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___________________________________________________________</w:t>
      </w:r>
    </w:p>
    <w:p w14:paraId="65EB0A97" w14:textId="77777777" w:rsidR="00870D5A" w:rsidRPr="00870D5A" w:rsidRDefault="00870D5A" w:rsidP="00870D5A">
      <w:pPr>
        <w:spacing w:after="0" w:line="240" w:lineRule="auto"/>
        <w:ind w:left="233" w:right="419"/>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наименование пионерской дружины</w:t>
      </w:r>
    </w:p>
    <w:p w14:paraId="05022384" w14:textId="77777777" w:rsidR="00870D5A" w:rsidRPr="00870D5A" w:rsidRDefault="00870D5A" w:rsidP="00870D5A">
      <w:pPr>
        <w:spacing w:after="0" w:line="240" w:lineRule="auto"/>
        <w:ind w:left="232"/>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направляет для участия в районном этапе </w:t>
      </w:r>
      <w:proofErr w:type="gramStart"/>
      <w:r w:rsidRPr="00870D5A">
        <w:rPr>
          <w:rFonts w:ascii="Times New Roman" w:eastAsia="Times New Roman" w:hAnsi="Times New Roman" w:cs="Times New Roman"/>
          <w:color w:val="000000"/>
          <w:sz w:val="30"/>
          <w:szCs w:val="30"/>
          <w:lang w:eastAsia="ru-RU"/>
        </w:rPr>
        <w:t>Республиканской  игры</w:t>
      </w:r>
      <w:proofErr w:type="gramEnd"/>
      <w:r w:rsidRPr="00870D5A">
        <w:rPr>
          <w:rFonts w:ascii="Times New Roman" w:eastAsia="Times New Roman" w:hAnsi="Times New Roman" w:cs="Times New Roman"/>
          <w:color w:val="000000"/>
          <w:sz w:val="30"/>
          <w:szCs w:val="30"/>
          <w:lang w:eastAsia="ru-RU"/>
        </w:rPr>
        <w:t xml:space="preserve"> «Зарница» </w:t>
      </w:r>
    </w:p>
    <w:p w14:paraId="3E193E9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7435"/>
        <w:gridCol w:w="236"/>
      </w:tblGrid>
      <w:tr w:rsidR="00870D5A" w:rsidRPr="00870D5A" w14:paraId="7389EE02" w14:textId="77777777" w:rsidTr="00AF2562">
        <w:tc>
          <w:tcPr>
            <w:tcW w:w="0" w:type="auto"/>
            <w:tcBorders>
              <w:bottom w:val="single" w:sz="4" w:space="0" w:color="000000"/>
              <w:right w:val="single" w:sz="4" w:space="0" w:color="000000"/>
            </w:tcBorders>
            <w:tcMar>
              <w:top w:w="0" w:type="dxa"/>
              <w:left w:w="115" w:type="dxa"/>
              <w:bottom w:w="0" w:type="dxa"/>
              <w:right w:w="115" w:type="dxa"/>
            </w:tcMar>
            <w:vAlign w:val="center"/>
            <w:hideMark/>
          </w:tcPr>
          <w:p w14:paraId="698222AE"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1.</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0795D87"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0B05E89A" w14:textId="77777777" w:rsidR="00870D5A" w:rsidRPr="00870D5A" w:rsidRDefault="00870D5A" w:rsidP="00870D5A">
            <w:pPr>
              <w:spacing w:after="0" w:line="240" w:lineRule="auto"/>
              <w:ind w:right="41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Название отряда</w:t>
            </w:r>
          </w:p>
          <w:p w14:paraId="7CB90647"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000000"/>
              <w:bottom w:val="single" w:sz="4" w:space="0" w:color="000000"/>
            </w:tcBorders>
            <w:tcMar>
              <w:top w:w="0" w:type="dxa"/>
              <w:left w:w="115" w:type="dxa"/>
              <w:bottom w:w="0" w:type="dxa"/>
              <w:right w:w="115" w:type="dxa"/>
            </w:tcMar>
            <w:hideMark/>
          </w:tcPr>
          <w:p w14:paraId="6132C3AF"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7E328ABA" w14:textId="77777777" w:rsidTr="00AF2562">
        <w:trPr>
          <w:trHeight w:val="501"/>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0D7CAFFA"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7B70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 xml:space="preserve">Название пионерской дружины учреждение образования </w:t>
            </w:r>
            <w:r w:rsidRPr="00870D5A">
              <w:rPr>
                <w:rFonts w:ascii="Times New Roman" w:eastAsia="Times New Roman" w:hAnsi="Times New Roman" w:cs="Times New Roman"/>
                <w:i/>
                <w:iCs/>
                <w:color w:val="000000"/>
                <w:sz w:val="24"/>
                <w:szCs w:val="24"/>
                <w:lang w:eastAsia="ru-RU"/>
              </w:rPr>
              <w:t>(полностью)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22B46926"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52021790" w14:textId="77777777" w:rsidTr="00AF2562">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7400FD0D"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8C2BF" w14:textId="77777777" w:rsidR="00870D5A" w:rsidRPr="00870D5A" w:rsidRDefault="00870D5A" w:rsidP="00870D5A">
            <w:pPr>
              <w:spacing w:after="0" w:line="240" w:lineRule="auto"/>
              <w:ind w:right="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Почтовый адрес (с указанием индекса)</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3654104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61C2167" w14:textId="77777777" w:rsidTr="00AF2562">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354ED4FE"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DDA6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Электронный адрес пионерской дружины учреждения образования</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41C0A238"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2FA67075" w14:textId="77777777" w:rsidTr="00AF2562">
        <w:trPr>
          <w:trHeight w:val="571"/>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503A24D7"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41D5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Ф.И.О. руководителя 1 (полностью)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7005F575"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5EAFAB85" w14:textId="77777777" w:rsidTr="00AF2562">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1F350229"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0A79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Должность и место работы руководителя 1 (полностью)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61499395"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38B9EF4F" w14:textId="77777777" w:rsidTr="00AF2562">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1453F8D7"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E1CA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Мобильный телефон руководителя 1</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251F317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E3BBCE9" w14:textId="77777777" w:rsidTr="00AF2562">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501E894F"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66CD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Ф.И.О. руководителя 2 (полностью)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460A8FCE"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49C270AD" w14:textId="77777777" w:rsidTr="00AF2562">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74CAFFC6"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3338F" w14:textId="77777777" w:rsidR="00870D5A" w:rsidRPr="00870D5A" w:rsidRDefault="00870D5A" w:rsidP="00870D5A">
            <w:pPr>
              <w:spacing w:after="0" w:line="240" w:lineRule="auto"/>
              <w:ind w:right="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Должность и место работы руководителя 2 (полностью)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1D9DCCB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86D6CA3" w14:textId="77777777" w:rsidTr="00AF2562">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43697689"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54FDE" w14:textId="77777777" w:rsidR="00870D5A" w:rsidRPr="00870D5A" w:rsidRDefault="00870D5A" w:rsidP="00870D5A">
            <w:pPr>
              <w:spacing w:after="0" w:line="240" w:lineRule="auto"/>
              <w:ind w:right="-108"/>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Мобильный телефон руководителя 2</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4105D948"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bl>
    <w:p w14:paraId="38ED55A6" w14:textId="77777777" w:rsidR="00870D5A" w:rsidRPr="00870D5A" w:rsidRDefault="00870D5A" w:rsidP="00870D5A">
      <w:pPr>
        <w:spacing w:after="0" w:line="240" w:lineRule="auto"/>
        <w:ind w:right="-113" w:firstLine="709"/>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b/>
          <w:bCs/>
          <w:color w:val="000000"/>
          <w:sz w:val="30"/>
          <w:szCs w:val="30"/>
          <w:lang w:eastAsia="ru-RU"/>
        </w:rPr>
        <w:t>С условиями Республиканской игры «Зарница» ознакомлены и согласны</w:t>
      </w:r>
    </w:p>
    <w:tbl>
      <w:tblPr>
        <w:tblW w:w="0" w:type="auto"/>
        <w:tblCellMar>
          <w:top w:w="15" w:type="dxa"/>
          <w:left w:w="15" w:type="dxa"/>
          <w:bottom w:w="15" w:type="dxa"/>
          <w:right w:w="15" w:type="dxa"/>
        </w:tblCellMar>
        <w:tblLook w:val="04A0" w:firstRow="1" w:lastRow="0" w:firstColumn="1" w:lastColumn="0" w:noHBand="0" w:noVBand="1"/>
      </w:tblPr>
      <w:tblGrid>
        <w:gridCol w:w="3021"/>
        <w:gridCol w:w="3167"/>
        <w:gridCol w:w="3167"/>
      </w:tblGrid>
      <w:tr w:rsidR="00870D5A" w:rsidRPr="00870D5A" w14:paraId="66C1E827" w14:textId="77777777" w:rsidTr="00AF2562">
        <w:tc>
          <w:tcPr>
            <w:tcW w:w="0" w:type="auto"/>
            <w:tcMar>
              <w:top w:w="0" w:type="dxa"/>
              <w:left w:w="115" w:type="dxa"/>
              <w:bottom w:w="0" w:type="dxa"/>
              <w:right w:w="115" w:type="dxa"/>
            </w:tcMar>
            <w:hideMark/>
          </w:tcPr>
          <w:p w14:paraId="03FB9022" w14:textId="7B6D0BBF"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w:t>
            </w:r>
          </w:p>
          <w:p w14:paraId="64D51F1F"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руководитель 1</w:t>
            </w:r>
          </w:p>
        </w:tc>
        <w:tc>
          <w:tcPr>
            <w:tcW w:w="0" w:type="auto"/>
            <w:tcMar>
              <w:top w:w="0" w:type="dxa"/>
              <w:left w:w="115" w:type="dxa"/>
              <w:bottom w:w="0" w:type="dxa"/>
              <w:right w:w="115" w:type="dxa"/>
            </w:tcMar>
            <w:hideMark/>
          </w:tcPr>
          <w:p w14:paraId="5F17DFFF" w14:textId="2168A423"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____________________</w:t>
            </w:r>
          </w:p>
          <w:p w14:paraId="31F91D84"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подпись</w:t>
            </w:r>
          </w:p>
        </w:tc>
        <w:tc>
          <w:tcPr>
            <w:tcW w:w="0" w:type="auto"/>
            <w:tcMar>
              <w:top w:w="0" w:type="dxa"/>
              <w:left w:w="115" w:type="dxa"/>
              <w:bottom w:w="0" w:type="dxa"/>
              <w:right w:w="115" w:type="dxa"/>
            </w:tcMar>
            <w:hideMark/>
          </w:tcPr>
          <w:p w14:paraId="3CEE2FAA" w14:textId="65E8E571"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w:t>
            </w:r>
          </w:p>
          <w:p w14:paraId="18A75704" w14:textId="74150836"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30"/>
                <w:szCs w:val="30"/>
                <w:lang w:val="ru-BY" w:eastAsia="ru-RU"/>
              </w:rPr>
              <w:t>р</w:t>
            </w:r>
            <w:proofErr w:type="spellStart"/>
            <w:r w:rsidRPr="00870D5A">
              <w:rPr>
                <w:rFonts w:ascii="Times New Roman" w:eastAsia="Times New Roman" w:hAnsi="Times New Roman" w:cs="Times New Roman"/>
                <w:i/>
                <w:iCs/>
                <w:color w:val="000000"/>
                <w:sz w:val="30"/>
                <w:szCs w:val="30"/>
                <w:lang w:eastAsia="ru-RU"/>
              </w:rPr>
              <w:t>асшифровка</w:t>
            </w:r>
            <w:proofErr w:type="spellEnd"/>
            <w:r w:rsidRPr="00870D5A">
              <w:rPr>
                <w:rFonts w:ascii="Times New Roman" w:eastAsia="Times New Roman" w:hAnsi="Times New Roman" w:cs="Times New Roman"/>
                <w:i/>
                <w:iCs/>
                <w:color w:val="000000"/>
                <w:sz w:val="30"/>
                <w:szCs w:val="30"/>
                <w:lang w:eastAsia="ru-RU"/>
              </w:rPr>
              <w:t xml:space="preserve"> подписи</w:t>
            </w:r>
          </w:p>
        </w:tc>
      </w:tr>
      <w:tr w:rsidR="00870D5A" w:rsidRPr="00870D5A" w14:paraId="1499ACB4" w14:textId="77777777" w:rsidTr="00AF2562">
        <w:tc>
          <w:tcPr>
            <w:tcW w:w="0" w:type="auto"/>
            <w:tcMar>
              <w:top w:w="0" w:type="dxa"/>
              <w:left w:w="115" w:type="dxa"/>
              <w:bottom w:w="0" w:type="dxa"/>
              <w:right w:w="115" w:type="dxa"/>
            </w:tcMar>
            <w:hideMark/>
          </w:tcPr>
          <w:p w14:paraId="37F406BF" w14:textId="32B71A8F"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w:t>
            </w:r>
          </w:p>
          <w:p w14:paraId="27B39A6A"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руководитель 2</w:t>
            </w:r>
          </w:p>
        </w:tc>
        <w:tc>
          <w:tcPr>
            <w:tcW w:w="0" w:type="auto"/>
            <w:tcMar>
              <w:top w:w="0" w:type="dxa"/>
              <w:left w:w="115" w:type="dxa"/>
              <w:bottom w:w="0" w:type="dxa"/>
              <w:right w:w="115" w:type="dxa"/>
            </w:tcMar>
            <w:hideMark/>
          </w:tcPr>
          <w:p w14:paraId="3037A3DC" w14:textId="3582B91D"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____________________</w:t>
            </w:r>
          </w:p>
          <w:p w14:paraId="6195F01C"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подпись</w:t>
            </w:r>
          </w:p>
        </w:tc>
        <w:tc>
          <w:tcPr>
            <w:tcW w:w="0" w:type="auto"/>
            <w:tcMar>
              <w:top w:w="0" w:type="dxa"/>
              <w:left w:w="115" w:type="dxa"/>
              <w:bottom w:w="0" w:type="dxa"/>
              <w:right w:w="115" w:type="dxa"/>
            </w:tcMar>
            <w:hideMark/>
          </w:tcPr>
          <w:p w14:paraId="50293D0F" w14:textId="73046D3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w:t>
            </w:r>
          </w:p>
          <w:p w14:paraId="59184EF3"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расшифровка подписи</w:t>
            </w:r>
          </w:p>
        </w:tc>
      </w:tr>
      <w:tr w:rsidR="00870D5A" w:rsidRPr="00870D5A" w14:paraId="4D1A9F27" w14:textId="77777777" w:rsidTr="00AF2562">
        <w:tc>
          <w:tcPr>
            <w:tcW w:w="0" w:type="auto"/>
            <w:tcMar>
              <w:top w:w="0" w:type="dxa"/>
              <w:left w:w="115" w:type="dxa"/>
              <w:bottom w:w="0" w:type="dxa"/>
              <w:right w:w="115" w:type="dxa"/>
            </w:tcMar>
            <w:hideMark/>
          </w:tcPr>
          <w:p w14:paraId="6683227F" w14:textId="0BDED5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w:t>
            </w:r>
          </w:p>
          <w:p w14:paraId="4FCF4950"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руководитель учреждения</w:t>
            </w:r>
          </w:p>
        </w:tc>
        <w:tc>
          <w:tcPr>
            <w:tcW w:w="0" w:type="auto"/>
            <w:tcMar>
              <w:top w:w="0" w:type="dxa"/>
              <w:left w:w="115" w:type="dxa"/>
              <w:bottom w:w="0" w:type="dxa"/>
              <w:right w:w="115" w:type="dxa"/>
            </w:tcMar>
            <w:hideMark/>
          </w:tcPr>
          <w:p w14:paraId="5E3C6078" w14:textId="7EAFDAB8"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____________________</w:t>
            </w:r>
          </w:p>
          <w:p w14:paraId="4D4DD6B3"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подпись, печать</w:t>
            </w:r>
          </w:p>
        </w:tc>
        <w:tc>
          <w:tcPr>
            <w:tcW w:w="0" w:type="auto"/>
            <w:tcMar>
              <w:top w:w="0" w:type="dxa"/>
              <w:left w:w="115" w:type="dxa"/>
              <w:bottom w:w="0" w:type="dxa"/>
              <w:right w:w="115" w:type="dxa"/>
            </w:tcMar>
            <w:hideMark/>
          </w:tcPr>
          <w:p w14:paraId="3E327B93"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____________________</w:t>
            </w:r>
          </w:p>
          <w:p w14:paraId="31BB9B7B"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расшифровка подписи</w:t>
            </w:r>
          </w:p>
          <w:p w14:paraId="054898C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bl>
    <w:p w14:paraId="11587B3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12. Сведения о юнармейцах</w:t>
      </w:r>
    </w:p>
    <w:p w14:paraId="0A7C34A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5"/>
        <w:gridCol w:w="1126"/>
        <w:gridCol w:w="2235"/>
        <w:gridCol w:w="980"/>
        <w:gridCol w:w="2177"/>
      </w:tblGrid>
      <w:tr w:rsidR="00870D5A" w:rsidRPr="00870D5A" w14:paraId="06A1F21E"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FD3A5E" w14:textId="77777777" w:rsidR="00870D5A" w:rsidRPr="00870D5A" w:rsidRDefault="00870D5A" w:rsidP="00870D5A">
            <w:pPr>
              <w:spacing w:after="0" w:line="240" w:lineRule="auto"/>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w:t>
            </w:r>
          </w:p>
          <w:p w14:paraId="62B51578" w14:textId="77777777" w:rsidR="00870D5A" w:rsidRPr="00870D5A" w:rsidRDefault="00870D5A" w:rsidP="00870D5A">
            <w:pPr>
              <w:spacing w:after="0" w:line="240" w:lineRule="auto"/>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576F5" w14:textId="77777777" w:rsidR="00870D5A" w:rsidRPr="00870D5A" w:rsidRDefault="00870D5A" w:rsidP="00870D5A">
            <w:pPr>
              <w:spacing w:after="0" w:line="240" w:lineRule="auto"/>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Ф.И.О.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B17117" w14:textId="77777777" w:rsidR="00870D5A" w:rsidRPr="00870D5A" w:rsidRDefault="00870D5A" w:rsidP="00870D5A">
            <w:pPr>
              <w:spacing w:after="0" w:line="240" w:lineRule="auto"/>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Дата рождения,</w:t>
            </w:r>
          </w:p>
          <w:p w14:paraId="064C6244" w14:textId="77777777" w:rsidR="00870D5A" w:rsidRPr="00870D5A" w:rsidRDefault="00870D5A" w:rsidP="00870D5A">
            <w:pPr>
              <w:spacing w:after="0" w:line="240" w:lineRule="auto"/>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(полных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27530" w14:textId="77777777" w:rsidR="00870D5A" w:rsidRPr="00870D5A" w:rsidRDefault="00870D5A" w:rsidP="00870D5A">
            <w:pPr>
              <w:spacing w:after="0" w:line="240" w:lineRule="auto"/>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68BE7" w14:textId="77777777" w:rsidR="00870D5A" w:rsidRPr="00870D5A" w:rsidRDefault="00870D5A" w:rsidP="00870D5A">
            <w:pPr>
              <w:spacing w:after="0" w:line="240" w:lineRule="auto"/>
              <w:jc w:val="center"/>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Специальность</w:t>
            </w:r>
          </w:p>
        </w:tc>
      </w:tr>
      <w:tr w:rsidR="00870D5A" w:rsidRPr="00870D5A" w14:paraId="65E5379D"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20A2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CDFF9"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930D2"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2A835"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BAA68"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C3F706A"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37F18"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F7544"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785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04646"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4D80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6245F54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84203"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94D13"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E9F88"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ADEC7"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13EE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1127829D"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ED5A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7E227"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BD49F"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8CBA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A85AF"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2D44DEBC"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A741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35809"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54362"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6F905"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BF64E"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7B5CB12D"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1A85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2F2FC"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072EE"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5F5F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90473"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78964481"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5FFD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58625"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81083"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E279E"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28A74"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0C6FEBEA"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EFAD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91F7C"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99FAE"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FA28F"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C4BA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37F06173"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A2F1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DA9AC"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3124A"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15C72"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49120"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3954E4C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7570A"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2E17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F787A"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DC4A6"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DF675"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bl>
    <w:p w14:paraId="08D8C2DE"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21"/>
        <w:gridCol w:w="3167"/>
        <w:gridCol w:w="3167"/>
      </w:tblGrid>
      <w:tr w:rsidR="00870D5A" w:rsidRPr="00870D5A" w14:paraId="1746C1CF" w14:textId="77777777" w:rsidTr="00AF2562">
        <w:tc>
          <w:tcPr>
            <w:tcW w:w="0" w:type="auto"/>
            <w:tcMar>
              <w:top w:w="0" w:type="dxa"/>
              <w:left w:w="115" w:type="dxa"/>
              <w:bottom w:w="0" w:type="dxa"/>
              <w:right w:w="115" w:type="dxa"/>
            </w:tcMar>
            <w:hideMark/>
          </w:tcPr>
          <w:p w14:paraId="7EB870B2" w14:textId="3B66B04B"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w:t>
            </w:r>
          </w:p>
          <w:p w14:paraId="04C869C2"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руководитель учреждения</w:t>
            </w:r>
          </w:p>
        </w:tc>
        <w:tc>
          <w:tcPr>
            <w:tcW w:w="0" w:type="auto"/>
            <w:tcMar>
              <w:top w:w="0" w:type="dxa"/>
              <w:left w:w="115" w:type="dxa"/>
              <w:bottom w:w="0" w:type="dxa"/>
              <w:right w:w="115" w:type="dxa"/>
            </w:tcMar>
            <w:hideMark/>
          </w:tcPr>
          <w:p w14:paraId="178DEC27" w14:textId="6D85F300"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____________________</w:t>
            </w:r>
          </w:p>
          <w:p w14:paraId="3AA9623E"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подпись, печать</w:t>
            </w:r>
          </w:p>
        </w:tc>
        <w:tc>
          <w:tcPr>
            <w:tcW w:w="0" w:type="auto"/>
            <w:tcMar>
              <w:top w:w="0" w:type="dxa"/>
              <w:left w:w="115" w:type="dxa"/>
              <w:bottom w:w="0" w:type="dxa"/>
              <w:right w:w="115" w:type="dxa"/>
            </w:tcMar>
            <w:hideMark/>
          </w:tcPr>
          <w:p w14:paraId="0F2AC8B5"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____________________</w:t>
            </w:r>
          </w:p>
          <w:p w14:paraId="7762759B" w14:textId="77777777" w:rsidR="00870D5A" w:rsidRPr="00870D5A" w:rsidRDefault="00870D5A" w:rsidP="00870D5A">
            <w:pPr>
              <w:spacing w:after="0" w:line="240" w:lineRule="auto"/>
              <w:ind w:right="-113"/>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расшифровка подписи</w:t>
            </w:r>
          </w:p>
        </w:tc>
      </w:tr>
    </w:tbl>
    <w:p w14:paraId="1085D77A"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r w:rsidRPr="00870D5A">
        <w:rPr>
          <w:rFonts w:ascii="Times New Roman" w:eastAsia="Times New Roman" w:hAnsi="Times New Roman" w:cs="Times New Roman"/>
          <w:sz w:val="24"/>
          <w:szCs w:val="24"/>
          <w:lang w:eastAsia="ru-RU"/>
        </w:rPr>
        <w:br/>
      </w:r>
    </w:p>
    <w:p w14:paraId="79A81C6A"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4156F815"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407814EC"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59C76CA9"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52A081CF"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72A0CA0C"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1D742520"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0BC0EC5C"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03382D96" w14:textId="46C84B53" w:rsidR="00870D5A" w:rsidRDefault="00870D5A" w:rsidP="00870D5A">
      <w:pPr>
        <w:spacing w:after="240" w:line="240" w:lineRule="auto"/>
        <w:rPr>
          <w:rFonts w:ascii="Times New Roman" w:eastAsia="Times New Roman" w:hAnsi="Times New Roman" w:cs="Times New Roman"/>
          <w:sz w:val="24"/>
          <w:szCs w:val="24"/>
          <w:lang w:eastAsia="ru-RU"/>
        </w:rPr>
      </w:pPr>
    </w:p>
    <w:p w14:paraId="0CFE809A"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1D3994C2" w14:textId="77777777" w:rsidR="00870D5A" w:rsidRPr="00870D5A" w:rsidRDefault="00870D5A" w:rsidP="00870D5A">
      <w:pPr>
        <w:spacing w:after="0" w:line="240" w:lineRule="auto"/>
        <w:jc w:val="right"/>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lastRenderedPageBreak/>
        <w:t>Приложение 3</w:t>
      </w:r>
    </w:p>
    <w:p w14:paraId="450C91F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Протокол</w:t>
      </w:r>
      <w:r w:rsidRPr="00870D5A">
        <w:rPr>
          <w:rFonts w:ascii="Times New Roman" w:eastAsia="Times New Roman" w:hAnsi="Times New Roman" w:cs="Times New Roman"/>
          <w:color w:val="000000"/>
          <w:sz w:val="30"/>
          <w:szCs w:val="30"/>
          <w:lang w:eastAsia="ru-RU"/>
        </w:rPr>
        <w:tab/>
      </w:r>
    </w:p>
    <w:p w14:paraId="0E48D07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прохождения инструктажа по технике безопасности  </w:t>
      </w:r>
    </w:p>
    <w:p w14:paraId="1A72BC0D"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районного этапа игры «Зарница»</w:t>
      </w:r>
    </w:p>
    <w:p w14:paraId="3EA50F7F"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5D504DA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Тематика:</w:t>
      </w:r>
    </w:p>
    <w:p w14:paraId="6CBF192A" w14:textId="77777777" w:rsidR="00870D5A" w:rsidRPr="00870D5A" w:rsidRDefault="00870D5A" w:rsidP="00870D5A">
      <w:pPr>
        <w:numPr>
          <w:ilvl w:val="0"/>
          <w:numId w:val="36"/>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Правила поведения во время игры.</w:t>
      </w:r>
    </w:p>
    <w:p w14:paraId="7A354DE0" w14:textId="77777777" w:rsidR="00870D5A" w:rsidRPr="00870D5A" w:rsidRDefault="00870D5A" w:rsidP="00870D5A">
      <w:pPr>
        <w:numPr>
          <w:ilvl w:val="0"/>
          <w:numId w:val="36"/>
        </w:numPr>
        <w:spacing w:after="0" w:line="240" w:lineRule="auto"/>
        <w:jc w:val="both"/>
        <w:textAlignment w:val="baseline"/>
        <w:rPr>
          <w:rFonts w:ascii="Times New Roman" w:eastAsia="Times New Roman" w:hAnsi="Times New Roman" w:cs="Times New Roman"/>
          <w:color w:val="000000"/>
          <w:sz w:val="30"/>
          <w:szCs w:val="30"/>
          <w:lang w:eastAsia="ru-RU"/>
        </w:rPr>
      </w:pPr>
      <w:r w:rsidRPr="00870D5A">
        <w:rPr>
          <w:rFonts w:ascii="Times New Roman" w:eastAsia="Times New Roman" w:hAnsi="Times New Roman" w:cs="Times New Roman"/>
          <w:color w:val="000000"/>
          <w:sz w:val="30"/>
          <w:szCs w:val="30"/>
          <w:lang w:eastAsia="ru-RU"/>
        </w:rPr>
        <w:t>Меры безопасности во время проведения программных мероприятий игры.</w:t>
      </w:r>
    </w:p>
    <w:p w14:paraId="69F980AF"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0"/>
        <w:gridCol w:w="753"/>
        <w:gridCol w:w="5332"/>
        <w:gridCol w:w="2510"/>
      </w:tblGrid>
      <w:tr w:rsidR="00870D5A" w:rsidRPr="00870D5A" w14:paraId="31A447BE"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AB29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E562"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ФИО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99F9E"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Текст согласия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D410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Личная подпись участника</w:t>
            </w:r>
          </w:p>
        </w:tc>
      </w:tr>
      <w:tr w:rsidR="00870D5A" w:rsidRPr="00870D5A" w14:paraId="33C98548"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0FF38" w14:textId="77777777" w:rsidR="00870D5A" w:rsidRPr="00870D5A" w:rsidRDefault="00870D5A" w:rsidP="00870D5A">
            <w:pPr>
              <w:numPr>
                <w:ilvl w:val="0"/>
                <w:numId w:val="3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CDDA"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FB1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255FD"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56C0B60C"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AE1BD" w14:textId="77777777" w:rsidR="00870D5A" w:rsidRPr="00870D5A" w:rsidRDefault="00870D5A" w:rsidP="00870D5A">
            <w:pPr>
              <w:numPr>
                <w:ilvl w:val="0"/>
                <w:numId w:val="3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2ED8C"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FDE30"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BB879"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437C170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4DE20" w14:textId="77777777" w:rsidR="00870D5A" w:rsidRPr="00870D5A" w:rsidRDefault="00870D5A" w:rsidP="00870D5A">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A3D74"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5E16"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A4EC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4543C61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79DA" w14:textId="77777777" w:rsidR="00870D5A" w:rsidRPr="00870D5A" w:rsidRDefault="00870D5A" w:rsidP="00870D5A">
            <w:pPr>
              <w:numPr>
                <w:ilvl w:val="0"/>
                <w:numId w:val="4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E56AC"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FB9FC"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EC68C"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42B66B82"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278E1" w14:textId="77777777" w:rsidR="00870D5A" w:rsidRPr="00870D5A" w:rsidRDefault="00870D5A" w:rsidP="00870D5A">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42F7F"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EFA3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2237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78D31E6B"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742AD" w14:textId="77777777" w:rsidR="00870D5A" w:rsidRPr="00870D5A" w:rsidRDefault="00870D5A" w:rsidP="00870D5A">
            <w:pPr>
              <w:numPr>
                <w:ilvl w:val="0"/>
                <w:numId w:val="4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5C8A2"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EA3FA"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57F58"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0B5CE704"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2EBB3" w14:textId="77777777" w:rsidR="00870D5A" w:rsidRPr="00870D5A" w:rsidRDefault="00870D5A" w:rsidP="00870D5A">
            <w:pPr>
              <w:numPr>
                <w:ilvl w:val="0"/>
                <w:numId w:val="4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9238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56C7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79A2"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3CE83328"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7298C" w14:textId="77777777" w:rsidR="00870D5A" w:rsidRPr="00870D5A" w:rsidRDefault="00870D5A" w:rsidP="00870D5A">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8FF7"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CC1BB"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11C5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638A989B"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F564E" w14:textId="77777777" w:rsidR="00870D5A" w:rsidRPr="00870D5A" w:rsidRDefault="00870D5A" w:rsidP="00870D5A">
            <w:pPr>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EC0D6"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884B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767E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09E1A88B"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D6446" w14:textId="77777777" w:rsidR="00870D5A" w:rsidRPr="00870D5A" w:rsidRDefault="00870D5A" w:rsidP="00870D5A">
            <w:pPr>
              <w:numPr>
                <w:ilvl w:val="0"/>
                <w:numId w:val="4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CB5D6"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8958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C49A3"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076C4451"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B840F" w14:textId="77777777" w:rsidR="00870D5A" w:rsidRPr="00870D5A" w:rsidRDefault="00870D5A" w:rsidP="00870D5A">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609B2"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EA7C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6C33A"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r w:rsidR="00870D5A" w:rsidRPr="00870D5A" w14:paraId="542E79AB" w14:textId="77777777" w:rsidTr="00AF2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58C66" w14:textId="77777777" w:rsidR="00870D5A" w:rsidRPr="00870D5A" w:rsidRDefault="00870D5A" w:rsidP="00870D5A">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80F01"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46D0F"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24"/>
                <w:szCs w:val="24"/>
                <w:lang w:eastAsia="ru-RU"/>
              </w:rPr>
              <w:t>Правила игры, условия проведения, прочитаны и принимаются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8AE2B"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tc>
      </w:tr>
    </w:tbl>
    <w:p w14:paraId="15FE6AFE" w14:textId="77777777" w:rsidR="00870D5A" w:rsidRPr="00870D5A" w:rsidRDefault="00870D5A" w:rsidP="00870D5A">
      <w:pPr>
        <w:spacing w:after="0" w:line="240" w:lineRule="auto"/>
        <w:rPr>
          <w:rFonts w:ascii="Times New Roman" w:eastAsia="Times New Roman" w:hAnsi="Times New Roman" w:cs="Times New Roman"/>
          <w:sz w:val="24"/>
          <w:szCs w:val="24"/>
          <w:lang w:eastAsia="ru-RU"/>
        </w:rPr>
      </w:pPr>
    </w:p>
    <w:p w14:paraId="5C5B4BE4"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color w:val="000000"/>
          <w:sz w:val="30"/>
          <w:szCs w:val="30"/>
          <w:lang w:eastAsia="ru-RU"/>
        </w:rPr>
        <w:t xml:space="preserve">Инструктаж проведен__________________________________________ </w:t>
      </w:r>
      <w:r w:rsidRPr="00870D5A">
        <w:rPr>
          <w:rFonts w:ascii="Times New Roman" w:eastAsia="Times New Roman" w:hAnsi="Times New Roman" w:cs="Times New Roman"/>
          <w:i/>
          <w:iCs/>
          <w:color w:val="000000"/>
          <w:sz w:val="30"/>
          <w:szCs w:val="30"/>
          <w:lang w:eastAsia="ru-RU"/>
        </w:rPr>
        <w:t>(ФИО), должность</w:t>
      </w:r>
    </w:p>
    <w:p w14:paraId="357B5DD1"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 xml:space="preserve">Подпись лица, проводившего </w:t>
      </w:r>
      <w:proofErr w:type="gramStart"/>
      <w:r w:rsidRPr="00870D5A">
        <w:rPr>
          <w:rFonts w:ascii="Times New Roman" w:eastAsia="Times New Roman" w:hAnsi="Times New Roman" w:cs="Times New Roman"/>
          <w:i/>
          <w:iCs/>
          <w:color w:val="000000"/>
          <w:sz w:val="30"/>
          <w:szCs w:val="30"/>
          <w:lang w:eastAsia="ru-RU"/>
        </w:rPr>
        <w:t>инструктаж:_</w:t>
      </w:r>
      <w:proofErr w:type="gramEnd"/>
      <w:r w:rsidRPr="00870D5A">
        <w:rPr>
          <w:rFonts w:ascii="Times New Roman" w:eastAsia="Times New Roman" w:hAnsi="Times New Roman" w:cs="Times New Roman"/>
          <w:i/>
          <w:iCs/>
          <w:color w:val="000000"/>
          <w:sz w:val="30"/>
          <w:szCs w:val="30"/>
          <w:lang w:eastAsia="ru-RU"/>
        </w:rPr>
        <w:t>__________________/_____________________/</w:t>
      </w:r>
    </w:p>
    <w:p w14:paraId="58CAFBA8" w14:textId="77777777" w:rsidR="00870D5A" w:rsidRPr="00870D5A" w:rsidRDefault="00870D5A" w:rsidP="00870D5A">
      <w:pPr>
        <w:spacing w:after="240" w:line="240" w:lineRule="auto"/>
        <w:rPr>
          <w:rFonts w:ascii="Times New Roman" w:eastAsia="Times New Roman" w:hAnsi="Times New Roman" w:cs="Times New Roman"/>
          <w:sz w:val="24"/>
          <w:szCs w:val="24"/>
          <w:lang w:eastAsia="ru-RU"/>
        </w:rPr>
      </w:pPr>
    </w:p>
    <w:p w14:paraId="7E2548F9" w14:textId="77777777" w:rsidR="00870D5A" w:rsidRPr="00870D5A" w:rsidRDefault="00870D5A" w:rsidP="00870D5A">
      <w:pPr>
        <w:spacing w:after="0" w:line="240" w:lineRule="auto"/>
        <w:jc w:val="both"/>
        <w:rPr>
          <w:rFonts w:ascii="Times New Roman" w:eastAsia="Times New Roman" w:hAnsi="Times New Roman" w:cs="Times New Roman"/>
          <w:sz w:val="24"/>
          <w:szCs w:val="24"/>
          <w:lang w:eastAsia="ru-RU"/>
        </w:rPr>
      </w:pPr>
      <w:r w:rsidRPr="00870D5A">
        <w:rPr>
          <w:rFonts w:ascii="Times New Roman" w:eastAsia="Times New Roman" w:hAnsi="Times New Roman" w:cs="Times New Roman"/>
          <w:i/>
          <w:iCs/>
          <w:color w:val="000000"/>
          <w:sz w:val="30"/>
          <w:szCs w:val="30"/>
          <w:lang w:eastAsia="ru-RU"/>
        </w:rPr>
        <w:t>Руководитель направляющей организации____________________/____________________/</w:t>
      </w:r>
    </w:p>
    <w:sectPr w:rsidR="00870D5A" w:rsidRPr="00870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B4B"/>
    <w:multiLevelType w:val="multilevel"/>
    <w:tmpl w:val="86C48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45A08"/>
    <w:multiLevelType w:val="multilevel"/>
    <w:tmpl w:val="66BEE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6784"/>
    <w:multiLevelType w:val="multilevel"/>
    <w:tmpl w:val="BC12B62A"/>
    <w:lvl w:ilvl="0">
      <w:start w:val="1"/>
      <w:numFmt w:val="decimal"/>
      <w:lvlText w:val="%1."/>
      <w:lvlJc w:val="left"/>
      <w:pPr>
        <w:ind w:left="644" w:hanging="360"/>
      </w:pPr>
      <w:rPr>
        <w:rFonts w:hint="default"/>
        <w:b/>
      </w:rPr>
    </w:lvl>
    <w:lvl w:ilvl="1">
      <w:start w:val="2"/>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15:restartNumberingAfterBreak="0">
    <w:nsid w:val="075E6413"/>
    <w:multiLevelType w:val="multilevel"/>
    <w:tmpl w:val="E6CA6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702D7"/>
    <w:multiLevelType w:val="multilevel"/>
    <w:tmpl w:val="2BF26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7638B"/>
    <w:multiLevelType w:val="multilevel"/>
    <w:tmpl w:val="33B2A934"/>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9E970C4"/>
    <w:multiLevelType w:val="multilevel"/>
    <w:tmpl w:val="A2147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1F70C7"/>
    <w:multiLevelType w:val="multilevel"/>
    <w:tmpl w:val="BE8A2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855BEA"/>
    <w:multiLevelType w:val="multilevel"/>
    <w:tmpl w:val="E53CB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35250F"/>
    <w:multiLevelType w:val="multilevel"/>
    <w:tmpl w:val="D57C9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D5F1A"/>
    <w:multiLevelType w:val="multilevel"/>
    <w:tmpl w:val="54C09E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404B3"/>
    <w:multiLevelType w:val="multilevel"/>
    <w:tmpl w:val="DBC4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72A7A"/>
    <w:multiLevelType w:val="multilevel"/>
    <w:tmpl w:val="91944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30058"/>
    <w:multiLevelType w:val="multilevel"/>
    <w:tmpl w:val="B7220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7746B2"/>
    <w:multiLevelType w:val="multilevel"/>
    <w:tmpl w:val="B19E66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23573D"/>
    <w:multiLevelType w:val="multilevel"/>
    <w:tmpl w:val="04BC0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5E128D"/>
    <w:multiLevelType w:val="multilevel"/>
    <w:tmpl w:val="DE781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80376"/>
    <w:multiLevelType w:val="hybridMultilevel"/>
    <w:tmpl w:val="BF968EC0"/>
    <w:lvl w:ilvl="0" w:tplc="68C6E0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A329A3"/>
    <w:multiLevelType w:val="hybridMultilevel"/>
    <w:tmpl w:val="8F0E82BA"/>
    <w:lvl w:ilvl="0" w:tplc="FE1E81A2">
      <w:start w:val="1"/>
      <w:numFmt w:val="decimal"/>
      <w:lvlText w:val="%1."/>
      <w:lvlJc w:val="left"/>
      <w:pPr>
        <w:ind w:left="1189" w:hanging="48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790EA9"/>
    <w:multiLevelType w:val="multilevel"/>
    <w:tmpl w:val="2E364D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D2F54"/>
    <w:multiLevelType w:val="multilevel"/>
    <w:tmpl w:val="BAA01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AD635F"/>
    <w:multiLevelType w:val="multilevel"/>
    <w:tmpl w:val="0D664B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02660"/>
    <w:multiLevelType w:val="multilevel"/>
    <w:tmpl w:val="BB0C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41C5C"/>
    <w:multiLevelType w:val="multilevel"/>
    <w:tmpl w:val="76A8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816784"/>
    <w:multiLevelType w:val="multilevel"/>
    <w:tmpl w:val="FECA4D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E218AE"/>
    <w:multiLevelType w:val="multilevel"/>
    <w:tmpl w:val="1C5080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0496A"/>
    <w:multiLevelType w:val="multilevel"/>
    <w:tmpl w:val="7D8E58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55FFD"/>
    <w:multiLevelType w:val="multilevel"/>
    <w:tmpl w:val="5394BD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130E7D"/>
    <w:multiLevelType w:val="multilevel"/>
    <w:tmpl w:val="E968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B14BB0"/>
    <w:multiLevelType w:val="hybridMultilevel"/>
    <w:tmpl w:val="E11C7812"/>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0" w15:restartNumberingAfterBreak="0">
    <w:nsid w:val="53F11146"/>
    <w:multiLevelType w:val="multilevel"/>
    <w:tmpl w:val="D80A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A016F"/>
    <w:multiLevelType w:val="multilevel"/>
    <w:tmpl w:val="703C1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A23431"/>
    <w:multiLevelType w:val="multilevel"/>
    <w:tmpl w:val="E27C6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B7531"/>
    <w:multiLevelType w:val="multilevel"/>
    <w:tmpl w:val="61685D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0C270C"/>
    <w:multiLevelType w:val="multilevel"/>
    <w:tmpl w:val="47FE71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1E04B8"/>
    <w:multiLevelType w:val="multilevel"/>
    <w:tmpl w:val="56F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263308"/>
    <w:multiLevelType w:val="hybridMultilevel"/>
    <w:tmpl w:val="CBE82D5C"/>
    <w:lvl w:ilvl="0" w:tplc="46881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39375E"/>
    <w:multiLevelType w:val="multilevel"/>
    <w:tmpl w:val="80A8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B3338"/>
    <w:multiLevelType w:val="multilevel"/>
    <w:tmpl w:val="4EE2A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B0784F"/>
    <w:multiLevelType w:val="multilevel"/>
    <w:tmpl w:val="64D83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577EF5"/>
    <w:multiLevelType w:val="multilevel"/>
    <w:tmpl w:val="BA669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6"/>
  </w:num>
  <w:num w:numId="3">
    <w:abstractNumId w:val="18"/>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9"/>
    <w:lvlOverride w:ilvl="0"/>
    <w:lvlOverride w:ilvl="1"/>
    <w:lvlOverride w:ilvl="2"/>
    <w:lvlOverride w:ilvl="3"/>
    <w:lvlOverride w:ilvl="4"/>
    <w:lvlOverride w:ilvl="5"/>
    <w:lvlOverride w:ilvl="6"/>
    <w:lvlOverride w:ilvl="7"/>
    <w:lvlOverride w:ilvl="8"/>
  </w:num>
  <w:num w:numId="7">
    <w:abstractNumId w:val="12"/>
    <w:lvlOverride w:ilvl="0">
      <w:lvl w:ilvl="0">
        <w:numFmt w:val="decimal"/>
        <w:lvlText w:val="%1."/>
        <w:lvlJc w:val="left"/>
      </w:lvl>
    </w:lvlOverride>
  </w:num>
  <w:num w:numId="8">
    <w:abstractNumId w:val="39"/>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27"/>
    <w:lvlOverride w:ilvl="0">
      <w:lvl w:ilvl="0">
        <w:numFmt w:val="decimal"/>
        <w:lvlText w:val="%1."/>
        <w:lvlJc w:val="left"/>
      </w:lvl>
    </w:lvlOverride>
  </w:num>
  <w:num w:numId="13">
    <w:abstractNumId w:val="32"/>
    <w:lvlOverride w:ilvl="0">
      <w:lvl w:ilvl="0">
        <w:numFmt w:val="decimal"/>
        <w:lvlText w:val="%1."/>
        <w:lvlJc w:val="left"/>
      </w:lvl>
    </w:lvlOverride>
  </w:num>
  <w:num w:numId="14">
    <w:abstractNumId w:val="11"/>
  </w:num>
  <w:num w:numId="15">
    <w:abstractNumId w:val="26"/>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37"/>
  </w:num>
  <w:num w:numId="19">
    <w:abstractNumId w:val="23"/>
  </w:num>
  <w:num w:numId="20">
    <w:abstractNumId w:val="40"/>
    <w:lvlOverride w:ilvl="0">
      <w:lvl w:ilvl="0">
        <w:numFmt w:val="decimal"/>
        <w:lvlText w:val="%1."/>
        <w:lvlJc w:val="left"/>
      </w:lvl>
    </w:lvlOverride>
  </w:num>
  <w:num w:numId="21">
    <w:abstractNumId w:val="40"/>
    <w:lvlOverride w:ilvl="0">
      <w:lvl w:ilvl="0">
        <w:numFmt w:val="decimal"/>
        <w:lvlText w:val="%1."/>
        <w:lvlJc w:val="left"/>
      </w:lvl>
    </w:lvlOverride>
  </w:num>
  <w:num w:numId="22">
    <w:abstractNumId w:val="40"/>
    <w:lvlOverride w:ilvl="0">
      <w:lvl w:ilvl="0">
        <w:numFmt w:val="decimal"/>
        <w:lvlText w:val="%1."/>
        <w:lvlJc w:val="left"/>
      </w:lvl>
    </w:lvlOverride>
  </w:num>
  <w:num w:numId="23">
    <w:abstractNumId w:val="40"/>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24"/>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31"/>
    <w:lvlOverride w:ilvl="0">
      <w:lvl w:ilvl="0">
        <w:numFmt w:val="decimal"/>
        <w:lvlText w:val="%1."/>
        <w:lvlJc w:val="left"/>
      </w:lvl>
    </w:lvlOverride>
  </w:num>
  <w:num w:numId="32">
    <w:abstractNumId w:val="28"/>
  </w:num>
  <w:num w:numId="33">
    <w:abstractNumId w:val="3"/>
    <w:lvlOverride w:ilvl="0">
      <w:lvl w:ilvl="0">
        <w:numFmt w:val="decimal"/>
        <w:lvlText w:val="%1."/>
        <w:lvlJc w:val="left"/>
      </w:lvl>
    </w:lvlOverride>
  </w:num>
  <w:num w:numId="34">
    <w:abstractNumId w:val="15"/>
    <w:lvlOverride w:ilvl="0">
      <w:lvl w:ilvl="0">
        <w:numFmt w:val="decimal"/>
        <w:lvlText w:val="%1."/>
        <w:lvlJc w:val="left"/>
      </w:lvl>
    </w:lvlOverride>
  </w:num>
  <w:num w:numId="35">
    <w:abstractNumId w:val="19"/>
    <w:lvlOverride w:ilvl="0">
      <w:lvl w:ilvl="0">
        <w:numFmt w:val="decimal"/>
        <w:lvlText w:val="%1."/>
        <w:lvlJc w:val="left"/>
      </w:lvl>
    </w:lvlOverride>
  </w:num>
  <w:num w:numId="36">
    <w:abstractNumId w:val="22"/>
  </w:num>
  <w:num w:numId="37">
    <w:abstractNumId w:val="35"/>
  </w:num>
  <w:num w:numId="38">
    <w:abstractNumId w:val="38"/>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9"/>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33"/>
    <w:lvlOverride w:ilvl="0">
      <w:lvl w:ilvl="0">
        <w:numFmt w:val="decimal"/>
        <w:lvlText w:val="%1."/>
        <w:lvlJc w:val="left"/>
      </w:lvl>
    </w:lvlOverride>
  </w:num>
  <w:num w:numId="43">
    <w:abstractNumId w:val="10"/>
    <w:lvlOverride w:ilvl="0">
      <w:lvl w:ilvl="0">
        <w:numFmt w:val="decimal"/>
        <w:lvlText w:val="%1."/>
        <w:lvlJc w:val="left"/>
      </w:lvl>
    </w:lvlOverride>
  </w:num>
  <w:num w:numId="44">
    <w:abstractNumId w:val="21"/>
    <w:lvlOverride w:ilvl="0">
      <w:lvl w:ilvl="0">
        <w:numFmt w:val="decimal"/>
        <w:lvlText w:val="%1."/>
        <w:lvlJc w:val="left"/>
      </w:lvl>
    </w:lvlOverride>
  </w:num>
  <w:num w:numId="45">
    <w:abstractNumId w:val="25"/>
    <w:lvlOverride w:ilvl="0">
      <w:lvl w:ilvl="0">
        <w:numFmt w:val="decimal"/>
        <w:lvlText w:val="%1."/>
        <w:lvlJc w:val="left"/>
      </w:lvl>
    </w:lvlOverride>
  </w:num>
  <w:num w:numId="46">
    <w:abstractNumId w:val="20"/>
    <w:lvlOverride w:ilvl="0">
      <w:lvl w:ilvl="0">
        <w:numFmt w:val="decimal"/>
        <w:lvlText w:val="%1."/>
        <w:lvlJc w:val="left"/>
      </w:lvl>
    </w:lvlOverride>
  </w:num>
  <w:num w:numId="47">
    <w:abstractNumId w:val="34"/>
    <w:lvlOverride w:ilvl="0">
      <w:lvl w:ilvl="0">
        <w:numFmt w:val="decimal"/>
        <w:lvlText w:val="%1."/>
        <w:lvlJc w:val="left"/>
      </w:lvl>
    </w:lvlOverride>
  </w:num>
  <w:num w:numId="48">
    <w:abstractNumId w:val="14"/>
    <w:lvlOverride w:ilvl="0">
      <w:lvl w:ilvl="0">
        <w:numFmt w:val="decimal"/>
        <w:lvlText w:val="%1."/>
        <w:lvlJc w:val="left"/>
      </w:lvl>
    </w:lvlOverride>
  </w:num>
  <w:num w:numId="49">
    <w:abstractNumId w:val="4"/>
    <w:lvlOverride w:ilvl="0">
      <w:lvl w:ilvl="0">
        <w:numFmt w:val="decimal"/>
        <w:lvlText w:val="%1."/>
        <w:lvlJc w:val="left"/>
      </w:lvl>
    </w:lvlOverride>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24"/>
    <w:rsid w:val="002F166C"/>
    <w:rsid w:val="00870D5A"/>
    <w:rsid w:val="00B7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D33"/>
  <w15:chartTrackingRefBased/>
  <w15:docId w15:val="{C2C9B2B4-E4E0-4B4C-BD06-74A8DAD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70D5A"/>
    <w:pPr>
      <w:keepNext/>
      <w:spacing w:after="0" w:line="240" w:lineRule="auto"/>
      <w:jc w:val="center"/>
      <w:outlineLvl w:val="0"/>
    </w:pPr>
    <w:rPr>
      <w:rFonts w:ascii="Times New Roman" w:eastAsia="Times New Roman" w:hAnsi="Times New Roman" w:cs="Times New Roman"/>
      <w:b/>
      <w:bCs/>
      <w:szCs w:val="24"/>
      <w:lang w:eastAsia="ru-RU"/>
    </w:rPr>
  </w:style>
  <w:style w:type="paragraph" w:styleId="2">
    <w:name w:val="heading 2"/>
    <w:basedOn w:val="a"/>
    <w:next w:val="a"/>
    <w:link w:val="20"/>
    <w:qFormat/>
    <w:rsid w:val="00870D5A"/>
    <w:pPr>
      <w:keepNext/>
      <w:spacing w:after="0" w:line="240" w:lineRule="auto"/>
      <w:jc w:val="center"/>
      <w:outlineLvl w:val="1"/>
    </w:pPr>
    <w:rPr>
      <w:rFonts w:ascii="Bookman Old Style" w:eastAsia="Times New Roman" w:hAnsi="Bookman Old Style" w:cs="Times New Roman"/>
      <w:b/>
      <w:bCs/>
      <w:sz w:val="30"/>
      <w:szCs w:val="24"/>
      <w:lang w:eastAsia="ru-RU"/>
    </w:rPr>
  </w:style>
  <w:style w:type="paragraph" w:styleId="3">
    <w:name w:val="heading 3"/>
    <w:basedOn w:val="a"/>
    <w:next w:val="a"/>
    <w:link w:val="30"/>
    <w:qFormat/>
    <w:rsid w:val="00870D5A"/>
    <w:pPr>
      <w:keepNext/>
      <w:spacing w:after="0" w:line="240" w:lineRule="auto"/>
      <w:jc w:val="center"/>
      <w:outlineLvl w:val="2"/>
    </w:pPr>
    <w:rPr>
      <w:rFonts w:ascii="Bookman Old Style" w:eastAsia="Times New Roman" w:hAnsi="Bookman Old Style" w:cs="Times New Roman"/>
      <w:b/>
      <w:sz w:val="24"/>
      <w:szCs w:val="24"/>
      <w:lang w:eastAsia="ru-RU"/>
    </w:rPr>
  </w:style>
  <w:style w:type="paragraph" w:styleId="4">
    <w:name w:val="heading 4"/>
    <w:basedOn w:val="a"/>
    <w:next w:val="a"/>
    <w:link w:val="40"/>
    <w:qFormat/>
    <w:rsid w:val="00870D5A"/>
    <w:pPr>
      <w:keepNext/>
      <w:spacing w:after="0" w:line="240" w:lineRule="auto"/>
      <w:jc w:val="center"/>
      <w:outlineLvl w:val="3"/>
    </w:pPr>
    <w:rPr>
      <w:rFonts w:ascii="Bookman Old Style" w:eastAsia="Times New Roman" w:hAnsi="Bookman Old Style" w:cs="Times New Roman"/>
      <w:b/>
      <w:sz w:val="36"/>
      <w:szCs w:val="24"/>
      <w:lang w:eastAsia="ru-RU"/>
    </w:rPr>
  </w:style>
  <w:style w:type="paragraph" w:styleId="5">
    <w:name w:val="heading 5"/>
    <w:basedOn w:val="a"/>
    <w:next w:val="a"/>
    <w:link w:val="50"/>
    <w:qFormat/>
    <w:rsid w:val="00870D5A"/>
    <w:pPr>
      <w:keepNext/>
      <w:spacing w:before="140" w:after="0" w:line="240" w:lineRule="auto"/>
      <w:jc w:val="center"/>
      <w:outlineLvl w:val="4"/>
    </w:pPr>
    <w:rPr>
      <w:rFonts w:ascii="Bookman Old Style" w:eastAsia="Times New Roman" w:hAnsi="Bookman Old Style" w:cs="Times New Roman"/>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D5A"/>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870D5A"/>
    <w:rPr>
      <w:rFonts w:ascii="Bookman Old Style" w:eastAsia="Times New Roman" w:hAnsi="Bookman Old Style" w:cs="Times New Roman"/>
      <w:b/>
      <w:bCs/>
      <w:sz w:val="30"/>
      <w:szCs w:val="24"/>
      <w:lang w:eastAsia="ru-RU"/>
    </w:rPr>
  </w:style>
  <w:style w:type="character" w:customStyle="1" w:styleId="30">
    <w:name w:val="Заголовок 3 Знак"/>
    <w:basedOn w:val="a0"/>
    <w:link w:val="3"/>
    <w:rsid w:val="00870D5A"/>
    <w:rPr>
      <w:rFonts w:ascii="Bookman Old Style" w:eastAsia="Times New Roman" w:hAnsi="Bookman Old Style" w:cs="Times New Roman"/>
      <w:b/>
      <w:sz w:val="24"/>
      <w:szCs w:val="24"/>
      <w:lang w:eastAsia="ru-RU"/>
    </w:rPr>
  </w:style>
  <w:style w:type="character" w:customStyle="1" w:styleId="40">
    <w:name w:val="Заголовок 4 Знак"/>
    <w:basedOn w:val="a0"/>
    <w:link w:val="4"/>
    <w:rsid w:val="00870D5A"/>
    <w:rPr>
      <w:rFonts w:ascii="Bookman Old Style" w:eastAsia="Times New Roman" w:hAnsi="Bookman Old Style" w:cs="Times New Roman"/>
      <w:b/>
      <w:sz w:val="36"/>
      <w:szCs w:val="24"/>
      <w:lang w:eastAsia="ru-RU"/>
    </w:rPr>
  </w:style>
  <w:style w:type="character" w:customStyle="1" w:styleId="50">
    <w:name w:val="Заголовок 5 Знак"/>
    <w:basedOn w:val="a0"/>
    <w:link w:val="5"/>
    <w:rsid w:val="00870D5A"/>
    <w:rPr>
      <w:rFonts w:ascii="Bookman Old Style" w:eastAsia="Times New Roman" w:hAnsi="Bookman Old Style" w:cs="Times New Roman"/>
      <w:b/>
      <w:sz w:val="26"/>
      <w:szCs w:val="24"/>
      <w:lang w:eastAsia="ru-RU"/>
    </w:rPr>
  </w:style>
  <w:style w:type="numbering" w:customStyle="1" w:styleId="11">
    <w:name w:val="Нет списка1"/>
    <w:next w:val="a2"/>
    <w:semiHidden/>
    <w:rsid w:val="00870D5A"/>
  </w:style>
  <w:style w:type="paragraph" w:styleId="a3">
    <w:name w:val="Balloon Text"/>
    <w:basedOn w:val="a"/>
    <w:link w:val="a4"/>
    <w:semiHidden/>
    <w:rsid w:val="00870D5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870D5A"/>
    <w:rPr>
      <w:rFonts w:ascii="Tahoma" w:eastAsia="Times New Roman" w:hAnsi="Tahoma" w:cs="Tahoma"/>
      <w:sz w:val="16"/>
      <w:szCs w:val="16"/>
      <w:lang w:eastAsia="ru-RU"/>
    </w:rPr>
  </w:style>
  <w:style w:type="paragraph" w:styleId="a5">
    <w:name w:val="Body Text Indent"/>
    <w:basedOn w:val="a"/>
    <w:link w:val="a6"/>
    <w:rsid w:val="00870D5A"/>
    <w:pPr>
      <w:spacing w:after="0" w:line="240" w:lineRule="auto"/>
      <w:ind w:firstLine="560"/>
    </w:pPr>
    <w:rPr>
      <w:rFonts w:ascii="Times New Roman" w:eastAsia="Times New Roman" w:hAnsi="Times New Roman" w:cs="Times New Roman"/>
      <w:color w:val="000000"/>
      <w:sz w:val="28"/>
      <w:szCs w:val="16"/>
      <w:lang w:val="be-BY" w:eastAsia="ru-RU"/>
    </w:rPr>
  </w:style>
  <w:style w:type="character" w:customStyle="1" w:styleId="a6">
    <w:name w:val="Основной текст с отступом Знак"/>
    <w:basedOn w:val="a0"/>
    <w:link w:val="a5"/>
    <w:rsid w:val="00870D5A"/>
    <w:rPr>
      <w:rFonts w:ascii="Times New Roman" w:eastAsia="Times New Roman" w:hAnsi="Times New Roman" w:cs="Times New Roman"/>
      <w:color w:val="000000"/>
      <w:sz w:val="28"/>
      <w:szCs w:val="16"/>
      <w:lang w:val="be-BY" w:eastAsia="ru-RU"/>
    </w:rPr>
  </w:style>
  <w:style w:type="paragraph" w:styleId="a7">
    <w:name w:val="header"/>
    <w:basedOn w:val="a"/>
    <w:link w:val="a8"/>
    <w:rsid w:val="00870D5A"/>
    <w:pPr>
      <w:tabs>
        <w:tab w:val="center" w:pos="4677"/>
        <w:tab w:val="right" w:pos="9355"/>
      </w:tabs>
      <w:spacing w:after="0" w:line="240" w:lineRule="auto"/>
    </w:pPr>
    <w:rPr>
      <w:rFonts w:ascii="Times New Roman" w:eastAsia="Times New Roman" w:hAnsi="Times New Roman" w:cs="Times New Roman"/>
      <w:sz w:val="30"/>
      <w:szCs w:val="24"/>
      <w:lang w:eastAsia="ru-RU"/>
    </w:rPr>
  </w:style>
  <w:style w:type="character" w:customStyle="1" w:styleId="a8">
    <w:name w:val="Верхний колонтитул Знак"/>
    <w:basedOn w:val="a0"/>
    <w:link w:val="a7"/>
    <w:rsid w:val="00870D5A"/>
    <w:rPr>
      <w:rFonts w:ascii="Times New Roman" w:eastAsia="Times New Roman" w:hAnsi="Times New Roman" w:cs="Times New Roman"/>
      <w:sz w:val="30"/>
      <w:szCs w:val="24"/>
      <w:lang w:eastAsia="ru-RU"/>
    </w:rPr>
  </w:style>
  <w:style w:type="paragraph" w:styleId="a9">
    <w:name w:val="footer"/>
    <w:basedOn w:val="a"/>
    <w:link w:val="aa"/>
    <w:rsid w:val="00870D5A"/>
    <w:pPr>
      <w:tabs>
        <w:tab w:val="center" w:pos="4677"/>
        <w:tab w:val="right" w:pos="9355"/>
      </w:tabs>
      <w:spacing w:after="0" w:line="240" w:lineRule="auto"/>
    </w:pPr>
    <w:rPr>
      <w:rFonts w:ascii="Times New Roman" w:eastAsia="Times New Roman" w:hAnsi="Times New Roman" w:cs="Times New Roman"/>
      <w:sz w:val="30"/>
      <w:szCs w:val="24"/>
      <w:lang w:eastAsia="ru-RU"/>
    </w:rPr>
  </w:style>
  <w:style w:type="character" w:customStyle="1" w:styleId="aa">
    <w:name w:val="Нижний колонтитул Знак"/>
    <w:basedOn w:val="a0"/>
    <w:link w:val="a9"/>
    <w:rsid w:val="00870D5A"/>
    <w:rPr>
      <w:rFonts w:ascii="Times New Roman" w:eastAsia="Times New Roman" w:hAnsi="Times New Roman" w:cs="Times New Roman"/>
      <w:sz w:val="30"/>
      <w:szCs w:val="24"/>
      <w:lang w:eastAsia="ru-RU"/>
    </w:rPr>
  </w:style>
  <w:style w:type="table" w:styleId="ab">
    <w:name w:val="Table Grid"/>
    <w:basedOn w:val="a1"/>
    <w:uiPriority w:val="59"/>
    <w:rsid w:val="00870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70D5A"/>
    <w:pPr>
      <w:spacing w:after="0" w:line="240" w:lineRule="auto"/>
      <w:ind w:left="720"/>
      <w:contextualSpacing/>
    </w:pPr>
    <w:rPr>
      <w:rFonts w:ascii="Times New Roman" w:eastAsia="Times New Roman" w:hAnsi="Times New Roman" w:cs="Times New Roman"/>
      <w:sz w:val="30"/>
      <w:szCs w:val="24"/>
      <w:lang w:eastAsia="ru-RU"/>
    </w:rPr>
  </w:style>
  <w:style w:type="character" w:customStyle="1" w:styleId="ad">
    <w:name w:val="Основной текст_"/>
    <w:link w:val="12"/>
    <w:locked/>
    <w:rsid w:val="00870D5A"/>
    <w:rPr>
      <w:rFonts w:ascii="Sylfaen" w:eastAsia="Sylfaen" w:hAnsi="Sylfaen" w:cs="Sylfaen"/>
      <w:sz w:val="26"/>
      <w:szCs w:val="26"/>
      <w:shd w:val="clear" w:color="auto" w:fill="FFFFFF"/>
    </w:rPr>
  </w:style>
  <w:style w:type="paragraph" w:customStyle="1" w:styleId="12">
    <w:name w:val="Основной текст1"/>
    <w:basedOn w:val="a"/>
    <w:link w:val="ad"/>
    <w:rsid w:val="00870D5A"/>
    <w:pPr>
      <w:shd w:val="clear" w:color="auto" w:fill="FFFFFF"/>
      <w:spacing w:after="0" w:line="307" w:lineRule="exact"/>
    </w:pPr>
    <w:rPr>
      <w:rFonts w:ascii="Sylfaen" w:eastAsia="Sylfaen" w:hAnsi="Sylfaen" w:cs="Sylfaen"/>
      <w:sz w:val="26"/>
      <w:szCs w:val="26"/>
    </w:rPr>
  </w:style>
  <w:style w:type="table" w:styleId="ae">
    <w:name w:val="Table Contemporary"/>
    <w:basedOn w:val="a1"/>
    <w:rsid w:val="00870D5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
    <w:name w:val="Hyperlink"/>
    <w:uiPriority w:val="99"/>
    <w:rsid w:val="00870D5A"/>
    <w:rPr>
      <w:color w:val="0000FF"/>
      <w:u w:val="single"/>
    </w:rPr>
  </w:style>
  <w:style w:type="character" w:styleId="af0">
    <w:name w:val="FollowedHyperlink"/>
    <w:uiPriority w:val="99"/>
    <w:rsid w:val="00870D5A"/>
    <w:rPr>
      <w:color w:val="800080"/>
      <w:u w:val="single"/>
    </w:rPr>
  </w:style>
  <w:style w:type="paragraph" w:styleId="af1">
    <w:basedOn w:val="a"/>
    <w:next w:val="af2"/>
    <w:uiPriority w:val="99"/>
    <w:rsid w:val="00870D5A"/>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веб)1"/>
    <w:basedOn w:val="a"/>
    <w:uiPriority w:val="99"/>
    <w:unhideWhenUsed/>
    <w:rsid w:val="0087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next w:val="af2"/>
    <w:uiPriority w:val="99"/>
    <w:unhideWhenUsed/>
    <w:rsid w:val="00870D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b"/>
    <w:rsid w:val="00870D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870D5A"/>
    <w:pPr>
      <w:spacing w:after="0" w:line="240" w:lineRule="auto"/>
    </w:pPr>
    <w:rPr>
      <w:rFonts w:ascii="Calibri" w:eastAsia="Times New Roman" w:hAnsi="Calibri" w:cs="Times New Roman"/>
      <w:lang w:eastAsia="ru-RU"/>
    </w:rPr>
  </w:style>
  <w:style w:type="character" w:styleId="af4">
    <w:name w:val="Strong"/>
    <w:uiPriority w:val="22"/>
    <w:qFormat/>
    <w:rsid w:val="00870D5A"/>
    <w:rPr>
      <w:b/>
      <w:bCs/>
    </w:rPr>
  </w:style>
  <w:style w:type="numbering" w:customStyle="1" w:styleId="110">
    <w:name w:val="Нет списка11"/>
    <w:next w:val="a2"/>
    <w:uiPriority w:val="99"/>
    <w:semiHidden/>
    <w:unhideWhenUsed/>
    <w:rsid w:val="00870D5A"/>
  </w:style>
  <w:style w:type="paragraph" w:customStyle="1" w:styleId="msonormal0">
    <w:name w:val="msonormal"/>
    <w:basedOn w:val="a"/>
    <w:rsid w:val="00870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70D5A"/>
  </w:style>
  <w:style w:type="table" w:customStyle="1" w:styleId="21">
    <w:name w:val="Сетка таблицы2"/>
    <w:basedOn w:val="a1"/>
    <w:next w:val="ab"/>
    <w:uiPriority w:val="39"/>
    <w:rsid w:val="00870D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39"/>
    <w:rsid w:val="00870D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870D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com/oobr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po.by/registracija/" TargetMode="External"/><Relationship Id="rId5" Type="http://schemas.openxmlformats.org/officeDocument/2006/relationships/hyperlink" Target="https://dobrina-shop.ru/polosa-prepyatstvij/sportivnyj-element-labirint-det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5697</Words>
  <Characters>32473</Characters>
  <Application>Microsoft Office Word</Application>
  <DocSecurity>0</DocSecurity>
  <Lines>270</Lines>
  <Paragraphs>76</Paragraphs>
  <ScaleCrop>false</ScaleCrop>
  <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2023-09-30T09:23:00Z</dcterms:created>
  <dcterms:modified xsi:type="dcterms:W3CDTF">2023-09-30T09:25:00Z</dcterms:modified>
</cp:coreProperties>
</file>