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280B3" w14:textId="77777777" w:rsidR="00407A54" w:rsidRPr="00AE2A82" w:rsidRDefault="00407A54" w:rsidP="00407A54">
      <w:pPr>
        <w:rPr>
          <w:sz w:val="24"/>
        </w:rPr>
      </w:pPr>
      <w:r w:rsidRPr="00AE2A82">
        <w:rPr>
          <w:color w:val="000000"/>
          <w:szCs w:val="30"/>
          <w:shd w:val="clear" w:color="auto" w:fill="FFFFFF"/>
        </w:rPr>
        <w:t>Положение</w:t>
      </w:r>
    </w:p>
    <w:p w14:paraId="7A7022F9" w14:textId="77777777" w:rsidR="00407A54" w:rsidRPr="00AE2A82" w:rsidRDefault="00407A54" w:rsidP="00407A54">
      <w:pPr>
        <w:rPr>
          <w:sz w:val="24"/>
        </w:rPr>
      </w:pPr>
      <w:r w:rsidRPr="00AE2A82">
        <w:rPr>
          <w:color w:val="000000"/>
          <w:szCs w:val="30"/>
          <w:shd w:val="clear" w:color="auto" w:fill="FFFFFF"/>
        </w:rPr>
        <w:t>о проведении районного этапа </w:t>
      </w:r>
    </w:p>
    <w:p w14:paraId="3AFAA364" w14:textId="77777777" w:rsidR="00407A54" w:rsidRPr="00AE2A82" w:rsidRDefault="00407A54" w:rsidP="00407A54">
      <w:pPr>
        <w:rPr>
          <w:sz w:val="24"/>
        </w:rPr>
      </w:pPr>
      <w:r w:rsidRPr="00AE2A82">
        <w:rPr>
          <w:color w:val="000000"/>
          <w:szCs w:val="30"/>
          <w:shd w:val="clear" w:color="auto" w:fill="FFFFFF"/>
        </w:rPr>
        <w:t>Республиканского конкурса пионерских разработок</w:t>
      </w:r>
    </w:p>
    <w:p w14:paraId="3C5B13C3" w14:textId="77777777" w:rsidR="00407A54" w:rsidRPr="00AE2A82" w:rsidRDefault="00407A54" w:rsidP="00407A54">
      <w:pPr>
        <w:rPr>
          <w:sz w:val="24"/>
        </w:rPr>
      </w:pPr>
      <w:r w:rsidRPr="00AE2A82">
        <w:rPr>
          <w:b/>
          <w:bCs/>
          <w:color w:val="000000"/>
          <w:szCs w:val="30"/>
        </w:rPr>
        <w:t>«</w:t>
      </w:r>
      <w:r w:rsidRPr="00AE2A82">
        <w:rPr>
          <w:b/>
          <w:bCs/>
          <w:color w:val="000000"/>
          <w:sz w:val="28"/>
          <w:szCs w:val="28"/>
        </w:rPr>
        <w:t>БРПО-БРСМ – новый формат взаимодействия</w:t>
      </w:r>
      <w:r w:rsidRPr="00AE2A82">
        <w:rPr>
          <w:b/>
          <w:bCs/>
          <w:color w:val="000000"/>
          <w:szCs w:val="30"/>
        </w:rPr>
        <w:t>»</w:t>
      </w:r>
    </w:p>
    <w:p w14:paraId="0D11F0EA" w14:textId="77777777" w:rsidR="00407A54" w:rsidRPr="00AE2A82" w:rsidRDefault="00407A54" w:rsidP="00407A54">
      <w:pPr>
        <w:rPr>
          <w:sz w:val="24"/>
        </w:rPr>
      </w:pPr>
    </w:p>
    <w:p w14:paraId="04540905" w14:textId="77777777" w:rsidR="00407A54" w:rsidRPr="00AE2A82" w:rsidRDefault="00407A54" w:rsidP="00407A54">
      <w:pPr>
        <w:jc w:val="center"/>
        <w:rPr>
          <w:sz w:val="24"/>
        </w:rPr>
      </w:pPr>
      <w:r w:rsidRPr="00AE2A82">
        <w:rPr>
          <w:b/>
          <w:bCs/>
          <w:color w:val="000000"/>
          <w:szCs w:val="30"/>
          <w:shd w:val="clear" w:color="auto" w:fill="FFFFFF"/>
        </w:rPr>
        <w:t>1. ОБЩИЕ ПОЛОЖЕНИЯ </w:t>
      </w:r>
    </w:p>
    <w:p w14:paraId="26EAA749" w14:textId="77777777" w:rsidR="00407A54" w:rsidRPr="00AE2A82" w:rsidRDefault="00407A54" w:rsidP="00407A54">
      <w:pPr>
        <w:jc w:val="both"/>
        <w:rPr>
          <w:sz w:val="24"/>
        </w:rPr>
      </w:pPr>
      <w:r w:rsidRPr="00AE2A82">
        <w:rPr>
          <w:color w:val="000000"/>
          <w:szCs w:val="30"/>
        </w:rPr>
        <w:tab/>
        <w:t xml:space="preserve">Настоящее Положение регламентирует порядок проведения </w:t>
      </w:r>
      <w:r w:rsidRPr="00AE2A82">
        <w:rPr>
          <w:color w:val="000000"/>
          <w:szCs w:val="30"/>
          <w:shd w:val="clear" w:color="auto" w:fill="FFFFFF"/>
        </w:rPr>
        <w:t xml:space="preserve">Республиканского конкурса пионерских разработок </w:t>
      </w:r>
      <w:r w:rsidRPr="00AE2A82">
        <w:rPr>
          <w:b/>
          <w:bCs/>
          <w:color w:val="000000"/>
          <w:szCs w:val="30"/>
        </w:rPr>
        <w:t>«</w:t>
      </w:r>
      <w:r w:rsidRPr="00AE2A82">
        <w:rPr>
          <w:b/>
          <w:bCs/>
          <w:color w:val="000000"/>
          <w:sz w:val="28"/>
          <w:szCs w:val="28"/>
        </w:rPr>
        <w:t xml:space="preserve">БРПО-БРСМ – новый формат взаимодействия» </w:t>
      </w:r>
      <w:r w:rsidRPr="00AE2A82">
        <w:rPr>
          <w:color w:val="000000"/>
          <w:sz w:val="28"/>
          <w:szCs w:val="28"/>
        </w:rPr>
        <w:t>(далее – конкурс)</w:t>
      </w:r>
      <w:r w:rsidRPr="00AE2A82">
        <w:rPr>
          <w:color w:val="000000"/>
          <w:szCs w:val="30"/>
        </w:rPr>
        <w:t xml:space="preserve"> по оказанию информационно-методической помощи педагогам-организаторам (вожатым пионерских дружин), педагогам дополнительного образования учреждений дополнительного образования и педагогам, осуществляющих деятельность ОО «БРПО» и ОО «БРСМ» в учреждениях образования.</w:t>
      </w:r>
    </w:p>
    <w:p w14:paraId="13206447" w14:textId="77777777" w:rsidR="00407A54" w:rsidRPr="00AE2A82" w:rsidRDefault="00407A54" w:rsidP="00407A54">
      <w:pPr>
        <w:rPr>
          <w:sz w:val="24"/>
        </w:rPr>
      </w:pPr>
    </w:p>
    <w:p w14:paraId="5CB3B994" w14:textId="77777777" w:rsidR="00407A54" w:rsidRPr="00AE2A82" w:rsidRDefault="00407A54" w:rsidP="00407A54">
      <w:pPr>
        <w:jc w:val="center"/>
        <w:rPr>
          <w:sz w:val="24"/>
        </w:rPr>
      </w:pPr>
      <w:r w:rsidRPr="00AE2A82">
        <w:rPr>
          <w:b/>
          <w:bCs/>
          <w:color w:val="000000"/>
          <w:szCs w:val="30"/>
        </w:rPr>
        <w:t>2</w:t>
      </w:r>
      <w:r w:rsidRPr="00AE2A82">
        <w:rPr>
          <w:color w:val="000000"/>
          <w:szCs w:val="30"/>
        </w:rPr>
        <w:t xml:space="preserve">. </w:t>
      </w:r>
      <w:r w:rsidRPr="00AE2A82">
        <w:rPr>
          <w:b/>
          <w:bCs/>
          <w:color w:val="000000"/>
          <w:szCs w:val="30"/>
        </w:rPr>
        <w:t>ЦЕЛЬ И ЗАДАЧИ РЕСПУБЛИКАНСКОГО КОНКУРСА</w:t>
      </w:r>
    </w:p>
    <w:p w14:paraId="75E34F09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</w:rPr>
        <w:t>Стимулирование социальной активности организаторов пионерского и молодежного движений Республики Беларусь, аккумулирование лучшего опыта работы ОО «БРПО» и школьных первичных организаций ОО «БРСМ»</w:t>
      </w:r>
    </w:p>
    <w:p w14:paraId="2C5BF82B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</w:rPr>
        <w:t>Достижение поставленной цели осуществляется через решение следующих задач: </w:t>
      </w:r>
    </w:p>
    <w:p w14:paraId="5F4C52AD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</w:rPr>
        <w:t>совершенствовать систему преемственности двух организаций: октябренок-пионер-член ОО «БРСМ»;</w:t>
      </w:r>
    </w:p>
    <w:p w14:paraId="0E0C9483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</w:rPr>
        <w:t>содействовать формированию позитивного общественного мнения            о деятельности ОО «БРПО» и ОО «БРСМ»;</w:t>
      </w:r>
    </w:p>
    <w:p w14:paraId="13AA1B04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</w:rPr>
        <w:t>распространять положительный опыт организаторов пионерского и молодежного движений в Республике Беларусь;</w:t>
      </w:r>
    </w:p>
    <w:p w14:paraId="7FDB2F7B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</w:rPr>
        <w:t xml:space="preserve">выявлять и поддерживать наиболее эффективные инициативы и проекты ОО «БРПО» и ОО «БРСМ» в системе общего среднего </w:t>
      </w:r>
      <w:r w:rsidRPr="00AE2A82">
        <w:rPr>
          <w:color w:val="000000"/>
          <w:szCs w:val="30"/>
        </w:rPr>
        <w:br/>
        <w:t>и дополнительного  образования. </w:t>
      </w:r>
    </w:p>
    <w:p w14:paraId="16B98962" w14:textId="77777777" w:rsidR="00407A54" w:rsidRPr="00AE2A82" w:rsidRDefault="00407A54" w:rsidP="00407A54">
      <w:pPr>
        <w:rPr>
          <w:sz w:val="24"/>
        </w:rPr>
      </w:pPr>
    </w:p>
    <w:p w14:paraId="66D82647" w14:textId="77777777" w:rsidR="00407A54" w:rsidRPr="00AE2A82" w:rsidRDefault="00407A54" w:rsidP="00407A54">
      <w:pPr>
        <w:ind w:right="-113"/>
        <w:jc w:val="center"/>
        <w:rPr>
          <w:sz w:val="24"/>
        </w:rPr>
      </w:pPr>
      <w:r w:rsidRPr="00AE2A82">
        <w:rPr>
          <w:b/>
          <w:bCs/>
          <w:color w:val="000000"/>
          <w:szCs w:val="30"/>
        </w:rPr>
        <w:t>3. ОРГАНИЗАТОРЫ РЕСПУБЛИКАНСКОГО КОНКУРСА</w:t>
      </w:r>
    </w:p>
    <w:p w14:paraId="0D415C0B" w14:textId="77777777" w:rsidR="00407A54" w:rsidRPr="00AE2A82" w:rsidRDefault="00407A54" w:rsidP="00407A54">
      <w:pPr>
        <w:ind w:right="-113" w:firstLine="709"/>
        <w:jc w:val="both"/>
        <w:rPr>
          <w:sz w:val="24"/>
        </w:rPr>
      </w:pPr>
      <w:r w:rsidRPr="00AE2A82">
        <w:rPr>
          <w:color w:val="000000"/>
          <w:szCs w:val="30"/>
        </w:rPr>
        <w:t xml:space="preserve">Организатором конкурса является Центральный Совет Общественного объединения «Белорусская республиканская пионерская организация» при поддержке Министерства образования Республики Беларусь, </w:t>
      </w:r>
      <w:r>
        <w:rPr>
          <w:color w:val="000000"/>
          <w:szCs w:val="30"/>
          <w:lang w:val="ru-BY"/>
        </w:rPr>
        <w:t>Дзержинский</w:t>
      </w:r>
      <w:r w:rsidRPr="00AE2A82">
        <w:rPr>
          <w:color w:val="000000"/>
          <w:szCs w:val="30"/>
        </w:rPr>
        <w:t xml:space="preserve"> РС ОО «БРПО». </w:t>
      </w:r>
    </w:p>
    <w:p w14:paraId="1F74DB34" w14:textId="77777777" w:rsidR="00407A54" w:rsidRPr="00AE2A82" w:rsidRDefault="00407A54" w:rsidP="00407A54">
      <w:pPr>
        <w:rPr>
          <w:sz w:val="24"/>
        </w:rPr>
      </w:pPr>
    </w:p>
    <w:p w14:paraId="610A1F1F" w14:textId="77777777" w:rsidR="00407A54" w:rsidRPr="00AE2A82" w:rsidRDefault="00407A54" w:rsidP="00407A54">
      <w:pPr>
        <w:ind w:right="-113"/>
        <w:jc w:val="center"/>
        <w:rPr>
          <w:sz w:val="24"/>
        </w:rPr>
      </w:pPr>
      <w:r w:rsidRPr="00AE2A82">
        <w:rPr>
          <w:b/>
          <w:bCs/>
          <w:color w:val="000000"/>
          <w:szCs w:val="30"/>
        </w:rPr>
        <w:t>4. УЧАСТНИКИ РЕСПУБЛИКАНСКОГО КОНКУРСА</w:t>
      </w:r>
    </w:p>
    <w:p w14:paraId="5C58E22B" w14:textId="77777777" w:rsidR="00407A54" w:rsidRPr="00AE2A82" w:rsidRDefault="00407A54" w:rsidP="00407A54">
      <w:pPr>
        <w:ind w:right="-113" w:firstLine="709"/>
        <w:jc w:val="both"/>
        <w:rPr>
          <w:sz w:val="24"/>
        </w:rPr>
      </w:pPr>
      <w:r w:rsidRPr="00AE2A82">
        <w:rPr>
          <w:color w:val="000000"/>
          <w:szCs w:val="30"/>
        </w:rPr>
        <w:t>В конкурсе принимают участие педагогические работники учреждений общего среднего образования, учреждений дополнительного образования, выполняющие функции организаторов, координаторов деятельности ОО «БРПО» и ОО «БРСМ». </w:t>
      </w:r>
    </w:p>
    <w:p w14:paraId="58E979C4" w14:textId="77777777" w:rsidR="00407A54" w:rsidRPr="00AE2A82" w:rsidRDefault="00407A54" w:rsidP="00407A54">
      <w:pPr>
        <w:rPr>
          <w:sz w:val="24"/>
        </w:rPr>
      </w:pPr>
    </w:p>
    <w:p w14:paraId="0FF12E7F" w14:textId="77777777" w:rsidR="00407A54" w:rsidRPr="00AE2A82" w:rsidRDefault="00407A54" w:rsidP="00407A54">
      <w:pPr>
        <w:ind w:right="-113"/>
        <w:jc w:val="center"/>
        <w:rPr>
          <w:sz w:val="24"/>
        </w:rPr>
      </w:pPr>
      <w:r w:rsidRPr="00AE2A82">
        <w:rPr>
          <w:b/>
          <w:bCs/>
          <w:color w:val="000000"/>
          <w:szCs w:val="30"/>
        </w:rPr>
        <w:t>5. ПОРЯДОК И СРОКИ ПРОВЕДЕНИЯ </w:t>
      </w:r>
    </w:p>
    <w:p w14:paraId="32916CE5" w14:textId="77777777" w:rsidR="00407A54" w:rsidRPr="00AE2A82" w:rsidRDefault="00407A54" w:rsidP="00407A54">
      <w:pPr>
        <w:ind w:right="-113"/>
        <w:jc w:val="center"/>
        <w:rPr>
          <w:sz w:val="24"/>
        </w:rPr>
      </w:pPr>
      <w:r w:rsidRPr="00AE2A82">
        <w:rPr>
          <w:b/>
          <w:bCs/>
          <w:color w:val="000000"/>
          <w:szCs w:val="30"/>
        </w:rPr>
        <w:t>РЕСПУБЛИКАНСКОГО КОНКУРСА</w:t>
      </w:r>
    </w:p>
    <w:p w14:paraId="100B4DDC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</w:rPr>
        <w:t>На конкурс представляются информационно-методические материалы</w:t>
      </w:r>
      <w:r w:rsidRPr="00AE2A82">
        <w:rPr>
          <w:color w:val="000000"/>
          <w:szCs w:val="30"/>
          <w:shd w:val="clear" w:color="auto" w:fill="FFFFFF"/>
        </w:rPr>
        <w:t xml:space="preserve"> из опыта работы</w:t>
      </w:r>
      <w:r w:rsidRPr="00AE2A82">
        <w:rPr>
          <w:color w:val="000000"/>
          <w:szCs w:val="30"/>
        </w:rPr>
        <w:t xml:space="preserve"> и иные разработки (квесты, </w:t>
      </w:r>
      <w:proofErr w:type="spellStart"/>
      <w:r w:rsidRPr="00AE2A82">
        <w:rPr>
          <w:color w:val="000000"/>
          <w:szCs w:val="30"/>
        </w:rPr>
        <w:t>квизы</w:t>
      </w:r>
      <w:proofErr w:type="spellEnd"/>
      <w:r w:rsidRPr="00AE2A82">
        <w:rPr>
          <w:color w:val="000000"/>
          <w:szCs w:val="30"/>
        </w:rPr>
        <w:t xml:space="preserve">, проекты, инициативы, маршруты, акции и пр., в том числе онлайн форматы с использованием нейросетей, чат-ботов и прочих интернет возможностей)  с целью практической помощи организаторам пионерского движения по совершенствованию системы преемственности ОО «БРПО» и </w:t>
      </w:r>
      <w:r w:rsidRPr="00AE2A82">
        <w:rPr>
          <w:color w:val="000000"/>
          <w:szCs w:val="30"/>
        </w:rPr>
        <w:br/>
        <w:t>ОО «БРСМ», раскрывающие методику и технологию работы с членами ОО «БРПО» и ОО «БРСМ» (школьниками).</w:t>
      </w:r>
    </w:p>
    <w:p w14:paraId="1CB69B09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b/>
          <w:bCs/>
          <w:color w:val="000000"/>
          <w:szCs w:val="30"/>
        </w:rPr>
        <w:t>Конкурс проводится по следующим направлениям:</w:t>
      </w:r>
    </w:p>
    <w:p w14:paraId="24665EE5" w14:textId="77777777" w:rsidR="00407A54" w:rsidRPr="00AE2A82" w:rsidRDefault="00407A54" w:rsidP="00407A54">
      <w:pPr>
        <w:shd w:val="clear" w:color="auto" w:fill="FFFFFF"/>
        <w:jc w:val="both"/>
        <w:rPr>
          <w:sz w:val="24"/>
        </w:rPr>
      </w:pPr>
      <w:r w:rsidRPr="00AE2A82">
        <w:rPr>
          <w:color w:val="000000"/>
          <w:szCs w:val="30"/>
        </w:rPr>
        <w:tab/>
        <w:t>Информационная работа, медиа и коммуникации «РАССКАЖИ И ПОКАЖИ!»;</w:t>
      </w:r>
    </w:p>
    <w:p w14:paraId="06533AA1" w14:textId="77777777" w:rsidR="00407A54" w:rsidRPr="00AE2A82" w:rsidRDefault="00407A54" w:rsidP="00407A54">
      <w:pPr>
        <w:shd w:val="clear" w:color="auto" w:fill="FFFFFF"/>
        <w:jc w:val="both"/>
        <w:rPr>
          <w:sz w:val="24"/>
        </w:rPr>
      </w:pPr>
      <w:r w:rsidRPr="00AE2A82">
        <w:rPr>
          <w:color w:val="000000"/>
          <w:szCs w:val="30"/>
        </w:rPr>
        <w:tab/>
      </w:r>
      <w:proofErr w:type="spellStart"/>
      <w:r w:rsidRPr="00AE2A82">
        <w:rPr>
          <w:color w:val="000000"/>
          <w:szCs w:val="30"/>
        </w:rPr>
        <w:t>Волонтерство</w:t>
      </w:r>
      <w:proofErr w:type="spellEnd"/>
      <w:r w:rsidRPr="00AE2A82">
        <w:rPr>
          <w:color w:val="000000"/>
          <w:szCs w:val="30"/>
        </w:rPr>
        <w:t xml:space="preserve"> и </w:t>
      </w:r>
      <w:proofErr w:type="spellStart"/>
      <w:r w:rsidRPr="00AE2A82">
        <w:rPr>
          <w:color w:val="000000"/>
          <w:szCs w:val="30"/>
        </w:rPr>
        <w:t>тимуровство</w:t>
      </w:r>
      <w:proofErr w:type="spellEnd"/>
      <w:r w:rsidRPr="00AE2A82">
        <w:rPr>
          <w:color w:val="000000"/>
          <w:szCs w:val="30"/>
        </w:rPr>
        <w:t xml:space="preserve"> «ТВОРИ ДОБРО!»;</w:t>
      </w:r>
    </w:p>
    <w:p w14:paraId="41FCF83F" w14:textId="77777777" w:rsidR="00407A54" w:rsidRPr="00AE2A82" w:rsidRDefault="00407A54" w:rsidP="00407A54">
      <w:pPr>
        <w:shd w:val="clear" w:color="auto" w:fill="FFFFFF"/>
        <w:jc w:val="both"/>
        <w:rPr>
          <w:sz w:val="24"/>
        </w:rPr>
      </w:pPr>
      <w:r w:rsidRPr="00AE2A82">
        <w:rPr>
          <w:color w:val="000000"/>
          <w:szCs w:val="30"/>
        </w:rPr>
        <w:tab/>
        <w:t>Лидерство и самоуправление «ИДИ К УСПЕХУ!»;</w:t>
      </w:r>
    </w:p>
    <w:p w14:paraId="20CC66D9" w14:textId="77777777" w:rsidR="00407A54" w:rsidRPr="00AE2A82" w:rsidRDefault="00407A54" w:rsidP="00407A54">
      <w:pPr>
        <w:shd w:val="clear" w:color="auto" w:fill="FFFFFF"/>
        <w:jc w:val="both"/>
        <w:rPr>
          <w:sz w:val="24"/>
        </w:rPr>
      </w:pPr>
      <w:r w:rsidRPr="00AE2A82">
        <w:rPr>
          <w:color w:val="000000"/>
          <w:szCs w:val="30"/>
        </w:rPr>
        <w:tab/>
        <w:t>Культура и искусство «СИЯЙ И СОЗИДАЙ!»; </w:t>
      </w:r>
    </w:p>
    <w:p w14:paraId="5C926421" w14:textId="77777777" w:rsidR="00407A54" w:rsidRPr="00AE2A82" w:rsidRDefault="00407A54" w:rsidP="00407A54">
      <w:pPr>
        <w:ind w:left="-150" w:right="-30"/>
        <w:jc w:val="both"/>
        <w:rPr>
          <w:sz w:val="24"/>
        </w:rPr>
      </w:pPr>
      <w:r w:rsidRPr="00AE2A82">
        <w:rPr>
          <w:color w:val="000000"/>
          <w:szCs w:val="30"/>
        </w:rPr>
        <w:tab/>
      </w:r>
      <w:r w:rsidRPr="00AE2A82">
        <w:rPr>
          <w:color w:val="000000"/>
          <w:szCs w:val="30"/>
        </w:rPr>
        <w:tab/>
        <w:t>Патриотизм и историческая память «Я – ПАТРИОТ! А ЭТО ЗНАЧИТ…..»;</w:t>
      </w:r>
    </w:p>
    <w:p w14:paraId="771822E5" w14:textId="77777777" w:rsidR="00407A54" w:rsidRPr="00AE2A82" w:rsidRDefault="00407A54" w:rsidP="00407A54">
      <w:pPr>
        <w:shd w:val="clear" w:color="auto" w:fill="FFFFFF"/>
        <w:jc w:val="both"/>
        <w:rPr>
          <w:sz w:val="24"/>
        </w:rPr>
      </w:pPr>
      <w:r w:rsidRPr="00AE2A82">
        <w:rPr>
          <w:color w:val="000000"/>
          <w:szCs w:val="30"/>
        </w:rPr>
        <w:tab/>
        <w:t>Физкультура и спорт «ДОСТИГАЙ И ПОБЕЖДАЙ!»;</w:t>
      </w:r>
    </w:p>
    <w:p w14:paraId="73FFB462" w14:textId="77777777" w:rsidR="00407A54" w:rsidRPr="00AE2A82" w:rsidRDefault="00407A54" w:rsidP="00407A54">
      <w:pPr>
        <w:shd w:val="clear" w:color="auto" w:fill="FFFFFF"/>
        <w:jc w:val="both"/>
        <w:rPr>
          <w:sz w:val="24"/>
        </w:rPr>
      </w:pPr>
      <w:r w:rsidRPr="00AE2A82">
        <w:rPr>
          <w:color w:val="000000"/>
          <w:szCs w:val="30"/>
        </w:rPr>
        <w:tab/>
        <w:t>Краеведенье  и путешествия «ОТКРОЙ БЕЛАРУСЬ!».</w:t>
      </w:r>
    </w:p>
    <w:p w14:paraId="33B803EC" w14:textId="77777777" w:rsidR="00407A54" w:rsidRPr="00AE2A82" w:rsidRDefault="00407A54" w:rsidP="00407A54">
      <w:pPr>
        <w:shd w:val="clear" w:color="auto" w:fill="FFFFFF"/>
        <w:rPr>
          <w:sz w:val="24"/>
        </w:rPr>
      </w:pPr>
      <w:r w:rsidRPr="00AE2A82">
        <w:rPr>
          <w:b/>
          <w:bCs/>
          <w:color w:val="000000"/>
          <w:szCs w:val="30"/>
        </w:rPr>
        <w:tab/>
        <w:t>Формы разработок и терминология:</w:t>
      </w:r>
    </w:p>
    <w:p w14:paraId="357B3300" w14:textId="77777777" w:rsidR="00407A54" w:rsidRPr="00AE2A82" w:rsidRDefault="00407A54" w:rsidP="00407A54">
      <w:pPr>
        <w:shd w:val="clear" w:color="auto" w:fill="FFFFFF"/>
        <w:jc w:val="both"/>
        <w:rPr>
          <w:sz w:val="24"/>
        </w:rPr>
      </w:pPr>
      <w:r w:rsidRPr="00AE2A82">
        <w:rPr>
          <w:color w:val="000000"/>
          <w:szCs w:val="30"/>
        </w:rPr>
        <w:tab/>
      </w:r>
      <w:r w:rsidRPr="00AE2A82">
        <w:rPr>
          <w:b/>
          <w:bCs/>
          <w:color w:val="000000"/>
          <w:szCs w:val="30"/>
        </w:rPr>
        <w:t>Методические рекомендации</w:t>
      </w:r>
      <w:r w:rsidRPr="00AE2A82">
        <w:rPr>
          <w:color w:val="000000"/>
          <w:szCs w:val="30"/>
        </w:rPr>
        <w:t xml:space="preserve"> – комплекс предложений и указаний, способствующих внедрению наиболее эффективных методов и форм работы с пионерами по вовлечению их в ряды ОО «БРСМ».</w:t>
      </w:r>
    </w:p>
    <w:p w14:paraId="52605EAA" w14:textId="77777777" w:rsidR="00407A54" w:rsidRPr="00AE2A82" w:rsidRDefault="00407A54" w:rsidP="00407A54">
      <w:pPr>
        <w:shd w:val="clear" w:color="auto" w:fill="FFFFFF"/>
        <w:jc w:val="both"/>
        <w:rPr>
          <w:sz w:val="24"/>
        </w:rPr>
      </w:pPr>
      <w:r w:rsidRPr="00AE2A82">
        <w:rPr>
          <w:color w:val="000000"/>
          <w:szCs w:val="30"/>
        </w:rPr>
        <w:tab/>
      </w:r>
      <w:r w:rsidRPr="00AE2A82">
        <w:rPr>
          <w:b/>
          <w:bCs/>
          <w:color w:val="000000"/>
          <w:szCs w:val="30"/>
        </w:rPr>
        <w:t>Методические разработки</w:t>
      </w:r>
      <w:r w:rsidRPr="00AE2A82">
        <w:rPr>
          <w:color w:val="000000"/>
          <w:szCs w:val="30"/>
        </w:rPr>
        <w:t xml:space="preserve"> – издания, содержащие конкретные материалы в помощь проведению какого-либо мероприятия, сочетающие методические советы и рекомендации.</w:t>
      </w:r>
    </w:p>
    <w:p w14:paraId="561C8D87" w14:textId="77777777" w:rsidR="00407A54" w:rsidRPr="00AE2A82" w:rsidRDefault="00407A54" w:rsidP="00407A54">
      <w:pPr>
        <w:shd w:val="clear" w:color="auto" w:fill="FFFFFF"/>
        <w:jc w:val="both"/>
        <w:rPr>
          <w:sz w:val="24"/>
        </w:rPr>
      </w:pPr>
      <w:r w:rsidRPr="00AE2A82">
        <w:rPr>
          <w:b/>
          <w:bCs/>
          <w:color w:val="000000"/>
          <w:szCs w:val="30"/>
        </w:rPr>
        <w:tab/>
        <w:t>Методическое пособие</w:t>
      </w:r>
      <w:r w:rsidRPr="00AE2A82">
        <w:rPr>
          <w:color w:val="000000"/>
          <w:szCs w:val="30"/>
        </w:rPr>
        <w:t xml:space="preserve"> – издание, в котором раскрывается методика выполнения какой-либо деятельности, порядок операций, процессов, действий.</w:t>
      </w:r>
    </w:p>
    <w:p w14:paraId="206E51DB" w14:textId="77777777" w:rsidR="00407A54" w:rsidRPr="00AE2A82" w:rsidRDefault="00407A54" w:rsidP="00407A54">
      <w:pPr>
        <w:shd w:val="clear" w:color="auto" w:fill="FFFFFF"/>
        <w:jc w:val="both"/>
        <w:rPr>
          <w:sz w:val="24"/>
        </w:rPr>
      </w:pPr>
      <w:r w:rsidRPr="00AE2A82">
        <w:rPr>
          <w:color w:val="000000"/>
          <w:szCs w:val="30"/>
        </w:rPr>
        <w:tab/>
      </w:r>
      <w:r w:rsidRPr="00AE2A82">
        <w:rPr>
          <w:b/>
          <w:bCs/>
          <w:color w:val="000000"/>
          <w:szCs w:val="30"/>
        </w:rPr>
        <w:t>Положения о массовом мероприятии, конкурсе, проекте</w:t>
      </w:r>
      <w:r w:rsidRPr="00AE2A82">
        <w:rPr>
          <w:color w:val="000000"/>
          <w:szCs w:val="30"/>
        </w:rPr>
        <w:t xml:space="preserve"> – документ, регламентирующий порядок организации и проведения массовых мероприятий в системе общего среднего образования, дополнительного образования детей и подростков с обязательным полным пакетом приложений к положению.</w:t>
      </w:r>
    </w:p>
    <w:p w14:paraId="434701EB" w14:textId="77777777" w:rsidR="00407A54" w:rsidRPr="00AE2A82" w:rsidRDefault="00407A54" w:rsidP="00407A54">
      <w:pPr>
        <w:shd w:val="clear" w:color="auto" w:fill="FFFFFF"/>
        <w:jc w:val="both"/>
        <w:rPr>
          <w:sz w:val="24"/>
        </w:rPr>
      </w:pPr>
      <w:r w:rsidRPr="00AE2A82">
        <w:rPr>
          <w:color w:val="000000"/>
          <w:szCs w:val="30"/>
        </w:rPr>
        <w:tab/>
      </w:r>
      <w:r w:rsidRPr="00AE2A82">
        <w:rPr>
          <w:b/>
          <w:bCs/>
          <w:color w:val="000000"/>
          <w:szCs w:val="30"/>
        </w:rPr>
        <w:t>Проект</w:t>
      </w:r>
      <w:r w:rsidRPr="00AE2A82">
        <w:rPr>
          <w:color w:val="000000"/>
          <w:szCs w:val="30"/>
        </w:rPr>
        <w:t xml:space="preserve"> – </w:t>
      </w:r>
      <w:r w:rsidRPr="00AE2A82">
        <w:rPr>
          <w:color w:val="000000"/>
          <w:szCs w:val="30"/>
          <w:shd w:val="clear" w:color="auto" w:fill="FFFFFF"/>
        </w:rPr>
        <w:t>самостоятельно разработанный и изготовленный продукт от идеи до ее воплощения.</w:t>
      </w:r>
    </w:p>
    <w:p w14:paraId="16217987" w14:textId="77777777" w:rsidR="00407A54" w:rsidRPr="00AE2A82" w:rsidRDefault="00407A54" w:rsidP="00407A54">
      <w:pPr>
        <w:shd w:val="clear" w:color="auto" w:fill="FFFFFF"/>
        <w:jc w:val="both"/>
        <w:rPr>
          <w:sz w:val="24"/>
        </w:rPr>
      </w:pPr>
      <w:r w:rsidRPr="00AE2A82">
        <w:rPr>
          <w:color w:val="000000"/>
          <w:szCs w:val="30"/>
        </w:rPr>
        <w:tab/>
      </w:r>
      <w:r w:rsidRPr="00AE2A82">
        <w:rPr>
          <w:b/>
          <w:bCs/>
          <w:color w:val="000000"/>
          <w:szCs w:val="30"/>
        </w:rPr>
        <w:t xml:space="preserve">Графическая информация, </w:t>
      </w:r>
      <w:proofErr w:type="spellStart"/>
      <w:r w:rsidRPr="00AE2A82">
        <w:rPr>
          <w:b/>
          <w:bCs/>
          <w:color w:val="000000"/>
          <w:szCs w:val="30"/>
        </w:rPr>
        <w:t>инфорграфика</w:t>
      </w:r>
      <w:proofErr w:type="spellEnd"/>
      <w:r w:rsidRPr="00AE2A82">
        <w:rPr>
          <w:b/>
          <w:bCs/>
          <w:color w:val="000000"/>
          <w:szCs w:val="30"/>
        </w:rPr>
        <w:t>, видео, 2</w:t>
      </w:r>
      <w:r w:rsidRPr="00AE2A82">
        <w:rPr>
          <w:color w:val="000000"/>
          <w:szCs w:val="30"/>
        </w:rPr>
        <w:t>D</w:t>
      </w:r>
      <w:r w:rsidRPr="00AE2A82">
        <w:rPr>
          <w:b/>
          <w:bCs/>
          <w:color w:val="000000"/>
          <w:szCs w:val="30"/>
        </w:rPr>
        <w:t xml:space="preserve"> мультипликационный фильм</w:t>
      </w:r>
      <w:r w:rsidRPr="00AE2A82">
        <w:rPr>
          <w:color w:val="000000"/>
          <w:szCs w:val="30"/>
        </w:rPr>
        <w:t xml:space="preserve"> – информационные продукты, создаваемые при помощи графических и иных образов,  раскрывающих </w:t>
      </w:r>
      <w:r w:rsidRPr="00AE2A82">
        <w:rPr>
          <w:color w:val="000000"/>
          <w:szCs w:val="30"/>
        </w:rPr>
        <w:lastRenderedPageBreak/>
        <w:t xml:space="preserve">содержание. При помощи созданных продуктов проводится информационная работа по популяризации деятельности ОО «БРСМ» и ОО «БРПО» через </w:t>
      </w:r>
      <w:r w:rsidRPr="00AE2A82">
        <w:rPr>
          <w:b/>
          <w:bCs/>
          <w:color w:val="000000"/>
          <w:szCs w:val="30"/>
        </w:rPr>
        <w:t>Интернет сообщества</w:t>
      </w:r>
      <w:r w:rsidRPr="00AE2A82">
        <w:rPr>
          <w:color w:val="000000"/>
          <w:szCs w:val="30"/>
        </w:rPr>
        <w:t>. Данный блок может быть дополнением к любой разработке.</w:t>
      </w:r>
    </w:p>
    <w:p w14:paraId="1D3FEBC3" w14:textId="77777777" w:rsidR="00407A54" w:rsidRPr="00AE2A82" w:rsidRDefault="00407A54" w:rsidP="00407A54">
      <w:pPr>
        <w:shd w:val="clear" w:color="auto" w:fill="FFFFFF"/>
        <w:jc w:val="both"/>
        <w:rPr>
          <w:sz w:val="24"/>
        </w:rPr>
      </w:pPr>
      <w:r w:rsidRPr="00AE2A82">
        <w:rPr>
          <w:color w:val="000000"/>
          <w:szCs w:val="30"/>
        </w:rPr>
        <w:tab/>
      </w:r>
      <w:r w:rsidRPr="00AE2A82">
        <w:rPr>
          <w:b/>
          <w:bCs/>
          <w:color w:val="000000"/>
          <w:szCs w:val="30"/>
        </w:rPr>
        <w:t>Деловые игры</w:t>
      </w:r>
      <w:r w:rsidRPr="00AE2A82">
        <w:rPr>
          <w:color w:val="000000"/>
          <w:szCs w:val="30"/>
        </w:rPr>
        <w:t xml:space="preserve"> – методы имитации принятия управленческих решений в различных производственных ситуациях путем игры по заданным правилам.</w:t>
      </w:r>
    </w:p>
    <w:p w14:paraId="384468C3" w14:textId="77777777" w:rsidR="00407A54" w:rsidRPr="00AE2A82" w:rsidRDefault="00407A54" w:rsidP="00407A54">
      <w:pPr>
        <w:shd w:val="clear" w:color="auto" w:fill="FFFFFF"/>
        <w:jc w:val="both"/>
        <w:rPr>
          <w:sz w:val="24"/>
        </w:rPr>
      </w:pPr>
      <w:r w:rsidRPr="00AE2A82">
        <w:rPr>
          <w:color w:val="000000"/>
          <w:szCs w:val="30"/>
        </w:rPr>
        <w:tab/>
      </w:r>
      <w:proofErr w:type="spellStart"/>
      <w:r w:rsidRPr="00AE2A82">
        <w:rPr>
          <w:b/>
          <w:bCs/>
          <w:color w:val="000000"/>
          <w:szCs w:val="30"/>
        </w:rPr>
        <w:t>Квиз</w:t>
      </w:r>
      <w:proofErr w:type="spellEnd"/>
      <w:r w:rsidRPr="00AE2A82">
        <w:rPr>
          <w:b/>
          <w:bCs/>
          <w:color w:val="000000"/>
          <w:szCs w:val="30"/>
        </w:rPr>
        <w:t>,</w:t>
      </w:r>
      <w:r w:rsidRPr="00AE2A82">
        <w:rPr>
          <w:color w:val="000000"/>
          <w:szCs w:val="30"/>
        </w:rPr>
        <w:t xml:space="preserve"> в том числе онлайн –</w:t>
      </w:r>
      <w:r w:rsidRPr="00AE2A82">
        <w:rPr>
          <w:rFonts w:ascii="Arial" w:hAnsi="Arial" w:cs="Arial"/>
          <w:color w:val="000000"/>
          <w:sz w:val="24"/>
        </w:rPr>
        <w:t xml:space="preserve"> </w:t>
      </w:r>
      <w:r w:rsidRPr="00AE2A82">
        <w:rPr>
          <w:color w:val="000000"/>
          <w:szCs w:val="30"/>
        </w:rPr>
        <w:t xml:space="preserve">это викторина или опрос в режиме онлайн или офлайн. </w:t>
      </w:r>
      <w:proofErr w:type="spellStart"/>
      <w:r w:rsidRPr="00AE2A82">
        <w:rPr>
          <w:color w:val="000000"/>
          <w:szCs w:val="30"/>
        </w:rPr>
        <w:t>Квизы</w:t>
      </w:r>
      <w:proofErr w:type="spellEnd"/>
      <w:r w:rsidRPr="00AE2A82">
        <w:rPr>
          <w:color w:val="000000"/>
          <w:szCs w:val="30"/>
        </w:rPr>
        <w:t>  можно размещать на сайтах, в социальных сетях, специальных интернет платформах или мессенджерах. </w:t>
      </w:r>
    </w:p>
    <w:p w14:paraId="3373E146" w14:textId="77777777" w:rsidR="00407A54" w:rsidRPr="00AE2A82" w:rsidRDefault="00407A54" w:rsidP="00407A54">
      <w:pPr>
        <w:shd w:val="clear" w:color="auto" w:fill="FFFFFF"/>
        <w:jc w:val="both"/>
        <w:rPr>
          <w:sz w:val="24"/>
        </w:rPr>
      </w:pPr>
      <w:r w:rsidRPr="00AE2A82">
        <w:rPr>
          <w:color w:val="000000"/>
          <w:szCs w:val="30"/>
        </w:rPr>
        <w:tab/>
      </w:r>
      <w:r w:rsidRPr="00AE2A82">
        <w:rPr>
          <w:b/>
          <w:bCs/>
          <w:color w:val="000000"/>
          <w:szCs w:val="30"/>
        </w:rPr>
        <w:t>Квест</w:t>
      </w:r>
      <w:r w:rsidRPr="00AE2A82">
        <w:rPr>
          <w:color w:val="000000"/>
          <w:szCs w:val="30"/>
        </w:rPr>
        <w:t xml:space="preserve">, в том числе онлайн – </w:t>
      </w:r>
      <w:r w:rsidRPr="00AE2A82">
        <w:rPr>
          <w:color w:val="000000"/>
          <w:szCs w:val="30"/>
          <w:shd w:val="clear" w:color="auto" w:fill="FFFFFF"/>
        </w:rPr>
        <w:t>это </w:t>
      </w:r>
      <w:r w:rsidRPr="00AE2A82">
        <w:rPr>
          <w:b/>
          <w:bCs/>
          <w:color w:val="000000"/>
          <w:szCs w:val="30"/>
          <w:shd w:val="clear" w:color="auto" w:fill="FFFFFF"/>
        </w:rPr>
        <w:t>игра с сюжетной линией, которая заключается в решении различных головоломок и логических заданий</w:t>
      </w:r>
      <w:r w:rsidRPr="00AE2A82">
        <w:rPr>
          <w:color w:val="000000"/>
          <w:szCs w:val="30"/>
          <w:shd w:val="clear" w:color="auto" w:fill="FFFFFF"/>
        </w:rPr>
        <w:t xml:space="preserve">. Сейчас популярны два вида квестов, это классический </w:t>
      </w:r>
      <w:proofErr w:type="spellStart"/>
      <w:r w:rsidRPr="00AE2A82">
        <w:rPr>
          <w:color w:val="000000"/>
          <w:szCs w:val="30"/>
          <w:shd w:val="clear" w:color="auto" w:fill="FFFFFF"/>
        </w:rPr>
        <w:t>эскейп</w:t>
      </w:r>
      <w:proofErr w:type="spellEnd"/>
      <w:r w:rsidRPr="00AE2A82">
        <w:rPr>
          <w:color w:val="000000"/>
          <w:szCs w:val="30"/>
          <w:shd w:val="clear" w:color="auto" w:fill="FFFFFF"/>
        </w:rPr>
        <w:t>, где идет упор на логическое мышление и разгадывание загадок, и перформанс – квест с актерами, в основном базирующийся на получении эмоций.</w:t>
      </w:r>
    </w:p>
    <w:p w14:paraId="7F960B80" w14:textId="77777777" w:rsidR="00407A54" w:rsidRPr="00AE2A82" w:rsidRDefault="00407A54" w:rsidP="00407A54">
      <w:pPr>
        <w:shd w:val="clear" w:color="auto" w:fill="FFFFFF"/>
        <w:jc w:val="both"/>
        <w:rPr>
          <w:sz w:val="24"/>
        </w:rPr>
      </w:pPr>
      <w:r w:rsidRPr="00AE2A82">
        <w:rPr>
          <w:b/>
          <w:bCs/>
          <w:color w:val="000000"/>
          <w:szCs w:val="30"/>
        </w:rPr>
        <w:tab/>
        <w:t>Тематическая подборка материалов</w:t>
      </w:r>
      <w:r w:rsidRPr="00AE2A82">
        <w:rPr>
          <w:color w:val="000000"/>
          <w:szCs w:val="30"/>
        </w:rPr>
        <w:t xml:space="preserve"> необходима в целях накопления материалов для написания методических рекомендаций, разработок массовых мероприятий. Данный блок может быть дополнением к любой разработке.</w:t>
      </w:r>
    </w:p>
    <w:p w14:paraId="3A441BDF" w14:textId="77777777" w:rsidR="00407A54" w:rsidRPr="00AE2A82" w:rsidRDefault="00407A54" w:rsidP="00407A54">
      <w:pPr>
        <w:shd w:val="clear" w:color="auto" w:fill="FFFFFF"/>
        <w:jc w:val="both"/>
        <w:rPr>
          <w:sz w:val="24"/>
        </w:rPr>
      </w:pPr>
      <w:r w:rsidRPr="00AE2A82">
        <w:rPr>
          <w:color w:val="000000"/>
          <w:szCs w:val="30"/>
        </w:rPr>
        <w:tab/>
      </w:r>
      <w:r w:rsidRPr="00AE2A82">
        <w:rPr>
          <w:b/>
          <w:bCs/>
          <w:color w:val="000000"/>
          <w:szCs w:val="30"/>
        </w:rPr>
        <w:t xml:space="preserve">Тренинги, мастер-классы,  мозговой штурм </w:t>
      </w:r>
      <w:r w:rsidRPr="00AE2A82">
        <w:rPr>
          <w:color w:val="000000"/>
          <w:szCs w:val="30"/>
        </w:rPr>
        <w:t>и иные формы работы как приложения также рекомендуется использовать в разработках.</w:t>
      </w:r>
    </w:p>
    <w:p w14:paraId="61EE02EA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  <w:shd w:val="clear" w:color="auto" w:fill="FFFFFF"/>
        </w:rPr>
        <w:t xml:space="preserve">Информационно-методические материалы могут быть сопровождены </w:t>
      </w:r>
      <w:r w:rsidRPr="00AE2A82">
        <w:rPr>
          <w:color w:val="000000"/>
          <w:szCs w:val="30"/>
        </w:rPr>
        <w:t>видеороликами, публикациями в средствах массовой информации.  </w:t>
      </w:r>
    </w:p>
    <w:p w14:paraId="02F2C119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</w:rPr>
        <w:t>К</w:t>
      </w:r>
      <w:r w:rsidRPr="00AE2A82">
        <w:rPr>
          <w:color w:val="000000"/>
          <w:szCs w:val="30"/>
          <w:shd w:val="clear" w:color="auto" w:fill="FFFFFF"/>
        </w:rPr>
        <w:t xml:space="preserve">онкурс проводится в период с </w:t>
      </w:r>
      <w:r w:rsidRPr="00AE2A82">
        <w:rPr>
          <w:b/>
          <w:bCs/>
          <w:color w:val="000000"/>
          <w:szCs w:val="30"/>
          <w:shd w:val="clear" w:color="auto" w:fill="FFFFFF"/>
        </w:rPr>
        <w:t xml:space="preserve">сентября 2023 по  февраль 2024 года </w:t>
      </w:r>
      <w:r w:rsidRPr="00AE2A82">
        <w:rPr>
          <w:color w:val="000000"/>
          <w:szCs w:val="30"/>
          <w:shd w:val="clear" w:color="auto" w:fill="FFFFFF"/>
        </w:rPr>
        <w:t>в четыре этапа: </w:t>
      </w:r>
    </w:p>
    <w:p w14:paraId="35E699C0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  <w:u w:val="single"/>
        </w:rPr>
        <w:t>первый отборочный этап (сентябрь-ноябрь 2023 года)</w:t>
      </w:r>
      <w:r w:rsidRPr="00AE2A82">
        <w:rPr>
          <w:color w:val="000000"/>
          <w:szCs w:val="30"/>
        </w:rPr>
        <w:t xml:space="preserve"> – дружинный. Проводится в учреждениях общего среднего образования, учреждениях дополнительного образования; </w:t>
      </w:r>
    </w:p>
    <w:p w14:paraId="6AA52108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  <w:u w:val="single"/>
        </w:rPr>
        <w:t>второй отборочный этап (декабрь 2023 года)</w:t>
      </w:r>
      <w:r w:rsidRPr="00AE2A82">
        <w:rPr>
          <w:color w:val="000000"/>
          <w:szCs w:val="30"/>
        </w:rPr>
        <w:t xml:space="preserve"> – районный, городской (кроме </w:t>
      </w:r>
      <w:proofErr w:type="spellStart"/>
      <w:r w:rsidRPr="00AE2A82">
        <w:rPr>
          <w:color w:val="000000"/>
          <w:szCs w:val="30"/>
        </w:rPr>
        <w:t>г.Минска</w:t>
      </w:r>
      <w:proofErr w:type="spellEnd"/>
      <w:r w:rsidRPr="00AE2A82">
        <w:rPr>
          <w:color w:val="000000"/>
          <w:szCs w:val="30"/>
        </w:rPr>
        <w:t xml:space="preserve">). Проводится в районных, городских Советах </w:t>
      </w:r>
      <w:r w:rsidRPr="00AE2A82">
        <w:rPr>
          <w:color w:val="000000"/>
          <w:szCs w:val="30"/>
        </w:rPr>
        <w:br/>
        <w:t>ОО «БРПО»; </w:t>
      </w:r>
    </w:p>
    <w:p w14:paraId="5BF12F48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  <w:u w:val="single"/>
        </w:rPr>
        <w:t>третий отборочный этап (январь 2024 года) – областной, Минский городской.</w:t>
      </w:r>
      <w:r w:rsidRPr="00AE2A82">
        <w:rPr>
          <w:color w:val="000000"/>
          <w:szCs w:val="30"/>
        </w:rPr>
        <w:t xml:space="preserve"> Проводится в областных и Минском городском Советах         ОО «БРПО». Принимают участие победители второго отборочного этапа;</w:t>
      </w:r>
    </w:p>
    <w:p w14:paraId="4EAFD544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  <w:u w:val="single"/>
        </w:rPr>
        <w:t>четвертый заключительный этап (февраль 2024 года) – республиканский (далее – финал).</w:t>
      </w:r>
      <w:r w:rsidRPr="00AE2A82">
        <w:rPr>
          <w:color w:val="000000"/>
          <w:szCs w:val="30"/>
        </w:rPr>
        <w:t xml:space="preserve"> Принимают участие победители и призеры третьего отборочного этапа.</w:t>
      </w:r>
    </w:p>
    <w:p w14:paraId="4A957210" w14:textId="77777777" w:rsidR="00407A54" w:rsidRPr="00AE2A82" w:rsidRDefault="00407A54" w:rsidP="00407A54">
      <w:pPr>
        <w:spacing w:after="160"/>
        <w:ind w:firstLine="709"/>
        <w:jc w:val="both"/>
        <w:rPr>
          <w:sz w:val="24"/>
        </w:rPr>
      </w:pPr>
      <w:r w:rsidRPr="00AE2A82">
        <w:rPr>
          <w:color w:val="000000"/>
          <w:szCs w:val="30"/>
        </w:rPr>
        <w:lastRenderedPageBreak/>
        <w:t>Заявка  (Приложение 1)</w:t>
      </w:r>
      <w:r w:rsidRPr="00AE2A82">
        <w:rPr>
          <w:b/>
          <w:bCs/>
          <w:color w:val="000000"/>
          <w:szCs w:val="30"/>
        </w:rPr>
        <w:t xml:space="preserve"> </w:t>
      </w:r>
      <w:r w:rsidRPr="00AE2A82">
        <w:rPr>
          <w:color w:val="000000"/>
          <w:szCs w:val="30"/>
        </w:rPr>
        <w:t xml:space="preserve">и  электронный вариант работы для участия в районном этапе </w:t>
      </w:r>
      <w:r w:rsidRPr="00AE2A82">
        <w:rPr>
          <w:b/>
          <w:bCs/>
          <w:color w:val="000000"/>
          <w:szCs w:val="30"/>
        </w:rPr>
        <w:t> </w:t>
      </w:r>
      <w:r w:rsidRPr="00AE2A82">
        <w:rPr>
          <w:color w:val="000000"/>
          <w:szCs w:val="30"/>
        </w:rPr>
        <w:t>предоставляется на электронную почту</w:t>
      </w:r>
      <w:r w:rsidRPr="00AE2A82">
        <w:rPr>
          <w:rFonts w:eastAsia="Calibri"/>
          <w:szCs w:val="30"/>
          <w:lang w:eastAsia="en-US"/>
        </w:rPr>
        <w:t xml:space="preserve"> </w:t>
      </w:r>
      <w:proofErr w:type="spellStart"/>
      <w:r w:rsidRPr="00D72AAB">
        <w:rPr>
          <w:rFonts w:eastAsia="Calibri"/>
          <w:szCs w:val="30"/>
          <w:lang w:val="en-US" w:eastAsia="en-US"/>
        </w:rPr>
        <w:t>cdt</w:t>
      </w:r>
      <w:proofErr w:type="spellEnd"/>
      <w:r w:rsidRPr="00D72AAB">
        <w:rPr>
          <w:rFonts w:eastAsia="Calibri"/>
          <w:szCs w:val="30"/>
          <w:lang w:eastAsia="en-US"/>
        </w:rPr>
        <w:t>@</w:t>
      </w:r>
      <w:proofErr w:type="spellStart"/>
      <w:r w:rsidRPr="00D72AAB">
        <w:rPr>
          <w:rFonts w:eastAsia="Calibri"/>
          <w:szCs w:val="30"/>
          <w:lang w:val="en-US" w:eastAsia="en-US"/>
        </w:rPr>
        <w:t>schoolnet</w:t>
      </w:r>
      <w:proofErr w:type="spellEnd"/>
      <w:r w:rsidRPr="00D72AAB">
        <w:rPr>
          <w:rFonts w:eastAsia="Calibri"/>
          <w:szCs w:val="30"/>
          <w:lang w:eastAsia="en-US"/>
        </w:rPr>
        <w:t>.</w:t>
      </w:r>
      <w:r w:rsidRPr="00D72AAB">
        <w:rPr>
          <w:rFonts w:eastAsia="Calibri"/>
          <w:szCs w:val="30"/>
          <w:lang w:val="en-US" w:eastAsia="en-US"/>
        </w:rPr>
        <w:t>by</w:t>
      </w:r>
      <w:r w:rsidRPr="00AE2A82">
        <w:rPr>
          <w:color w:val="000000"/>
          <w:szCs w:val="30"/>
        </w:rPr>
        <w:t>, печатные</w:t>
      </w:r>
      <w:r w:rsidRPr="00AE2A82">
        <w:rPr>
          <w:b/>
          <w:bCs/>
          <w:color w:val="000000"/>
          <w:szCs w:val="30"/>
        </w:rPr>
        <w:t xml:space="preserve"> </w:t>
      </w:r>
      <w:r w:rsidRPr="00AE2A82">
        <w:rPr>
          <w:color w:val="000000"/>
          <w:szCs w:val="30"/>
        </w:rPr>
        <w:t xml:space="preserve">конкурсные материалы необходимо предоставить в Центр творчества детей и молодежи </w:t>
      </w:r>
      <w:r>
        <w:rPr>
          <w:color w:val="000000"/>
          <w:szCs w:val="30"/>
          <w:lang w:val="ru-BY"/>
        </w:rPr>
        <w:t>Дзержинского района</w:t>
      </w:r>
      <w:r w:rsidRPr="00AE2A82">
        <w:rPr>
          <w:color w:val="000000"/>
          <w:szCs w:val="30"/>
        </w:rPr>
        <w:t xml:space="preserve">  </w:t>
      </w:r>
      <w:r w:rsidRPr="00AE2A82">
        <w:rPr>
          <w:b/>
          <w:bCs/>
          <w:color w:val="000000"/>
          <w:szCs w:val="30"/>
        </w:rPr>
        <w:t>в срок до 20 декабря  2023 года.</w:t>
      </w:r>
    </w:p>
    <w:p w14:paraId="624599EA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</w:rPr>
        <w:t>Материалы, поступившие на конкурс, не рецензируются и не возвращаются авторам. Работы будут использоваться для формирования информационно-методического фонда пионерского движения в Республике Беларусь с сохранением авторства.</w:t>
      </w:r>
    </w:p>
    <w:p w14:paraId="232E9880" w14:textId="77777777" w:rsidR="00407A54" w:rsidRDefault="00407A54" w:rsidP="00407A54">
      <w:pPr>
        <w:ind w:firstLine="709"/>
        <w:jc w:val="both"/>
        <w:rPr>
          <w:color w:val="000000"/>
          <w:szCs w:val="30"/>
        </w:rPr>
      </w:pPr>
      <w:r w:rsidRPr="00AE2A82">
        <w:rPr>
          <w:color w:val="000000"/>
          <w:szCs w:val="30"/>
        </w:rPr>
        <w:t>Для определения победителей и призеров организаторы конкурса формируют жюри, состоящее из ведущих специалистов, имеющих высокий уровень квалификации и опыт работы с детскими общественными организациями. Жюри возглавляет председатель.</w:t>
      </w:r>
    </w:p>
    <w:p w14:paraId="4D9D2EF5" w14:textId="77777777" w:rsidR="00407A54" w:rsidRPr="00AE2A82" w:rsidRDefault="00407A54" w:rsidP="00407A54">
      <w:pPr>
        <w:ind w:firstLine="709"/>
        <w:jc w:val="both"/>
        <w:rPr>
          <w:sz w:val="24"/>
        </w:rPr>
      </w:pPr>
    </w:p>
    <w:p w14:paraId="221F3948" w14:textId="77777777" w:rsidR="00407A54" w:rsidRPr="00AE2A82" w:rsidRDefault="00407A54" w:rsidP="00407A54">
      <w:pPr>
        <w:ind w:firstLine="709"/>
        <w:jc w:val="center"/>
        <w:rPr>
          <w:sz w:val="24"/>
        </w:rPr>
      </w:pPr>
      <w:r w:rsidRPr="00AE2A82">
        <w:rPr>
          <w:b/>
          <w:bCs/>
          <w:color w:val="000000"/>
          <w:szCs w:val="30"/>
        </w:rPr>
        <w:t>6. ТРЕБОВАНИЯ К МАТЕРИАЛАМ, ПРЕДСТАВЛЯЕМЫМ НА РЕСПУБЛИКАНСКИЙ КОНКУРС</w:t>
      </w:r>
    </w:p>
    <w:p w14:paraId="22E5558D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b/>
          <w:bCs/>
          <w:color w:val="000000"/>
          <w:szCs w:val="30"/>
        </w:rPr>
        <w:t>Материалы представляются в печатном сброшюрованном виде и в электронном формате.</w:t>
      </w:r>
    </w:p>
    <w:p w14:paraId="530FC642" w14:textId="77777777" w:rsidR="00407A54" w:rsidRPr="00B8086C" w:rsidRDefault="00407A54" w:rsidP="00407A54">
      <w:pPr>
        <w:ind w:firstLine="709"/>
        <w:jc w:val="both"/>
        <w:textAlignment w:val="baseline"/>
        <w:rPr>
          <w:color w:val="000000"/>
          <w:szCs w:val="30"/>
        </w:rPr>
      </w:pPr>
      <w:r w:rsidRPr="00B8086C">
        <w:rPr>
          <w:color w:val="000000"/>
          <w:szCs w:val="30"/>
        </w:rPr>
        <w:t>1.</w:t>
      </w:r>
      <w:r w:rsidRPr="00B8086C">
        <w:rPr>
          <w:color w:val="000000"/>
          <w:szCs w:val="30"/>
        </w:rPr>
        <w:tab/>
        <w:t>Структура представляемой на конкурс работы (в зависимости от вида) должна содержать следующие компоненты:</w:t>
      </w:r>
    </w:p>
    <w:p w14:paraId="1F35A91F" w14:textId="77777777" w:rsidR="00407A54" w:rsidRPr="00B8086C" w:rsidRDefault="00407A54" w:rsidP="00407A54">
      <w:pPr>
        <w:ind w:firstLine="709"/>
        <w:jc w:val="both"/>
        <w:textAlignment w:val="baseline"/>
        <w:rPr>
          <w:color w:val="000000"/>
          <w:szCs w:val="30"/>
        </w:rPr>
      </w:pPr>
      <w:r w:rsidRPr="00B8086C">
        <w:rPr>
          <w:color w:val="000000"/>
          <w:szCs w:val="30"/>
        </w:rPr>
        <w:t>1.1.</w:t>
      </w:r>
      <w:r w:rsidRPr="00B8086C">
        <w:rPr>
          <w:color w:val="000000"/>
          <w:szCs w:val="30"/>
        </w:rPr>
        <w:tab/>
        <w:t>Титульный лист, на котором необходимо указать наименование учебного заведения, организации ОО «БРПО», сведения об авторе (должность, Ф.И.О., ученая степень/категория), название работы, номинация, год написания.</w:t>
      </w:r>
    </w:p>
    <w:p w14:paraId="68A5C740" w14:textId="77777777" w:rsidR="00407A54" w:rsidRPr="00B8086C" w:rsidRDefault="00407A54" w:rsidP="00407A54">
      <w:pPr>
        <w:ind w:firstLine="709"/>
        <w:jc w:val="both"/>
        <w:textAlignment w:val="baseline"/>
        <w:rPr>
          <w:color w:val="000000"/>
          <w:szCs w:val="30"/>
        </w:rPr>
      </w:pPr>
      <w:r w:rsidRPr="00B8086C">
        <w:rPr>
          <w:color w:val="000000"/>
          <w:szCs w:val="30"/>
        </w:rPr>
        <w:t>1.2.</w:t>
      </w:r>
      <w:r w:rsidRPr="00B8086C">
        <w:rPr>
          <w:color w:val="000000"/>
          <w:szCs w:val="30"/>
        </w:rPr>
        <w:tab/>
        <w:t>Аннотацию размером не более одного листа компьютерного</w:t>
      </w:r>
    </w:p>
    <w:p w14:paraId="3AD9DCE9" w14:textId="77777777" w:rsidR="00407A54" w:rsidRPr="00B8086C" w:rsidRDefault="00407A54" w:rsidP="00407A54">
      <w:pPr>
        <w:jc w:val="both"/>
        <w:textAlignment w:val="baseline"/>
        <w:rPr>
          <w:color w:val="000000"/>
          <w:szCs w:val="30"/>
        </w:rPr>
      </w:pPr>
      <w:r w:rsidRPr="00B8086C">
        <w:rPr>
          <w:color w:val="000000"/>
          <w:szCs w:val="30"/>
        </w:rPr>
        <w:t>(машинописного) текста, которая должна включать:</w:t>
      </w:r>
    </w:p>
    <w:p w14:paraId="52FC9762" w14:textId="77777777" w:rsidR="00407A54" w:rsidRPr="00B8086C" w:rsidRDefault="00407A54" w:rsidP="00407A54">
      <w:pPr>
        <w:ind w:firstLine="709"/>
        <w:jc w:val="both"/>
        <w:textAlignment w:val="baseline"/>
        <w:rPr>
          <w:color w:val="000000"/>
          <w:szCs w:val="30"/>
        </w:rPr>
      </w:pPr>
      <w:r w:rsidRPr="00B8086C">
        <w:rPr>
          <w:color w:val="000000"/>
          <w:szCs w:val="30"/>
        </w:rPr>
        <w:t>1.2.1.</w:t>
      </w:r>
      <w:r w:rsidRPr="00B8086C">
        <w:rPr>
          <w:color w:val="000000"/>
          <w:szCs w:val="30"/>
        </w:rPr>
        <w:tab/>
        <w:t xml:space="preserve">название проекта и номинация; </w:t>
      </w:r>
    </w:p>
    <w:p w14:paraId="3F48620B" w14:textId="77777777" w:rsidR="00407A54" w:rsidRPr="00B8086C" w:rsidRDefault="00407A54" w:rsidP="00407A54">
      <w:pPr>
        <w:ind w:firstLine="709"/>
        <w:jc w:val="both"/>
        <w:textAlignment w:val="baseline"/>
        <w:rPr>
          <w:color w:val="000000"/>
          <w:szCs w:val="30"/>
        </w:rPr>
      </w:pPr>
      <w:r w:rsidRPr="00B8086C">
        <w:rPr>
          <w:color w:val="000000"/>
          <w:szCs w:val="30"/>
        </w:rPr>
        <w:t>1.2.2.</w:t>
      </w:r>
      <w:r w:rsidRPr="00B8086C">
        <w:rPr>
          <w:color w:val="000000"/>
          <w:szCs w:val="30"/>
        </w:rPr>
        <w:tab/>
        <w:t>возрастная категория, на которую ориентирована разработка;</w:t>
      </w:r>
    </w:p>
    <w:p w14:paraId="56E618DC" w14:textId="77777777" w:rsidR="00407A54" w:rsidRPr="00B8086C" w:rsidRDefault="00407A54" w:rsidP="00407A54">
      <w:pPr>
        <w:ind w:firstLine="709"/>
        <w:jc w:val="both"/>
        <w:textAlignment w:val="baseline"/>
        <w:rPr>
          <w:color w:val="000000"/>
          <w:szCs w:val="30"/>
        </w:rPr>
      </w:pPr>
      <w:r w:rsidRPr="00B8086C">
        <w:rPr>
          <w:color w:val="000000"/>
          <w:szCs w:val="30"/>
        </w:rPr>
        <w:t>1.2.3.</w:t>
      </w:r>
      <w:r w:rsidRPr="00B8086C">
        <w:rPr>
          <w:color w:val="000000"/>
          <w:szCs w:val="30"/>
        </w:rPr>
        <w:tab/>
        <w:t xml:space="preserve">краткое содержание работы; </w:t>
      </w:r>
    </w:p>
    <w:p w14:paraId="54549A18" w14:textId="77777777" w:rsidR="00407A54" w:rsidRPr="00B8086C" w:rsidRDefault="00407A54" w:rsidP="00407A54">
      <w:pPr>
        <w:ind w:firstLine="709"/>
        <w:jc w:val="both"/>
        <w:textAlignment w:val="baseline"/>
        <w:rPr>
          <w:color w:val="000000"/>
          <w:szCs w:val="30"/>
        </w:rPr>
      </w:pPr>
      <w:r w:rsidRPr="00B8086C">
        <w:rPr>
          <w:color w:val="000000"/>
          <w:szCs w:val="30"/>
        </w:rPr>
        <w:t>1.2.4.</w:t>
      </w:r>
      <w:r w:rsidRPr="00B8086C">
        <w:rPr>
          <w:color w:val="000000"/>
          <w:szCs w:val="30"/>
        </w:rPr>
        <w:tab/>
        <w:t>область применения;</w:t>
      </w:r>
    </w:p>
    <w:p w14:paraId="4CA87351" w14:textId="77777777" w:rsidR="00407A54" w:rsidRPr="00B8086C" w:rsidRDefault="00407A54" w:rsidP="00407A54">
      <w:pPr>
        <w:ind w:firstLine="709"/>
        <w:jc w:val="both"/>
        <w:textAlignment w:val="baseline"/>
        <w:rPr>
          <w:color w:val="000000"/>
          <w:szCs w:val="30"/>
        </w:rPr>
      </w:pPr>
      <w:r w:rsidRPr="00B8086C">
        <w:rPr>
          <w:color w:val="000000"/>
          <w:szCs w:val="30"/>
        </w:rPr>
        <w:t>1.2.5.</w:t>
      </w:r>
      <w:r w:rsidRPr="00B8086C">
        <w:rPr>
          <w:color w:val="000000"/>
          <w:szCs w:val="30"/>
        </w:rPr>
        <w:tab/>
        <w:t xml:space="preserve">возможность практического применения. </w:t>
      </w:r>
    </w:p>
    <w:p w14:paraId="755CDA24" w14:textId="77777777" w:rsidR="00407A54" w:rsidRPr="00B8086C" w:rsidRDefault="00407A54" w:rsidP="00407A54">
      <w:pPr>
        <w:ind w:firstLine="709"/>
        <w:jc w:val="both"/>
        <w:textAlignment w:val="baseline"/>
        <w:rPr>
          <w:color w:val="000000"/>
          <w:szCs w:val="30"/>
        </w:rPr>
      </w:pPr>
      <w:r w:rsidRPr="00B8086C">
        <w:rPr>
          <w:color w:val="000000"/>
          <w:szCs w:val="30"/>
        </w:rPr>
        <w:t>1.3.</w:t>
      </w:r>
      <w:r w:rsidRPr="00B8086C">
        <w:rPr>
          <w:color w:val="000000"/>
          <w:szCs w:val="30"/>
        </w:rPr>
        <w:tab/>
        <w:t xml:space="preserve">План (или содержание). </w:t>
      </w:r>
    </w:p>
    <w:p w14:paraId="0629909E" w14:textId="77777777" w:rsidR="00407A54" w:rsidRPr="00B8086C" w:rsidRDefault="00407A54" w:rsidP="00407A54">
      <w:pPr>
        <w:ind w:firstLine="709"/>
        <w:jc w:val="both"/>
        <w:textAlignment w:val="baseline"/>
        <w:rPr>
          <w:color w:val="000000"/>
          <w:szCs w:val="30"/>
        </w:rPr>
      </w:pPr>
      <w:r w:rsidRPr="00B8086C">
        <w:rPr>
          <w:color w:val="000000"/>
          <w:szCs w:val="30"/>
        </w:rPr>
        <w:t>1.4.</w:t>
      </w:r>
      <w:r w:rsidRPr="00B8086C">
        <w:rPr>
          <w:color w:val="000000"/>
          <w:szCs w:val="30"/>
        </w:rPr>
        <w:tab/>
        <w:t xml:space="preserve">Введение. </w:t>
      </w:r>
    </w:p>
    <w:p w14:paraId="039DA27E" w14:textId="77777777" w:rsidR="00407A54" w:rsidRPr="00B8086C" w:rsidRDefault="00407A54" w:rsidP="00407A54">
      <w:pPr>
        <w:ind w:firstLine="709"/>
        <w:jc w:val="both"/>
        <w:textAlignment w:val="baseline"/>
        <w:rPr>
          <w:color w:val="000000"/>
          <w:szCs w:val="30"/>
        </w:rPr>
      </w:pPr>
      <w:r w:rsidRPr="00B8086C">
        <w:rPr>
          <w:color w:val="000000"/>
          <w:szCs w:val="30"/>
        </w:rPr>
        <w:t>1.5.</w:t>
      </w:r>
      <w:r w:rsidRPr="00B8086C">
        <w:rPr>
          <w:color w:val="000000"/>
          <w:szCs w:val="30"/>
        </w:rPr>
        <w:tab/>
        <w:t>Основную часть.</w:t>
      </w:r>
    </w:p>
    <w:p w14:paraId="516F6BE0" w14:textId="77777777" w:rsidR="00407A54" w:rsidRPr="00B8086C" w:rsidRDefault="00407A54" w:rsidP="00407A54">
      <w:pPr>
        <w:ind w:firstLine="709"/>
        <w:jc w:val="both"/>
        <w:textAlignment w:val="baseline"/>
        <w:rPr>
          <w:color w:val="000000"/>
          <w:szCs w:val="30"/>
        </w:rPr>
      </w:pPr>
      <w:r w:rsidRPr="00B8086C">
        <w:rPr>
          <w:color w:val="000000"/>
          <w:szCs w:val="30"/>
        </w:rPr>
        <w:t>1.6.</w:t>
      </w:r>
      <w:r w:rsidRPr="00B8086C">
        <w:rPr>
          <w:color w:val="000000"/>
          <w:szCs w:val="30"/>
        </w:rPr>
        <w:tab/>
        <w:t xml:space="preserve">Заключение. </w:t>
      </w:r>
    </w:p>
    <w:p w14:paraId="3A8A61BE" w14:textId="77777777" w:rsidR="00407A54" w:rsidRPr="00B8086C" w:rsidRDefault="00407A54" w:rsidP="00407A54">
      <w:pPr>
        <w:ind w:firstLine="709"/>
        <w:jc w:val="both"/>
        <w:textAlignment w:val="baseline"/>
        <w:rPr>
          <w:color w:val="000000"/>
          <w:szCs w:val="30"/>
        </w:rPr>
      </w:pPr>
      <w:r w:rsidRPr="00B8086C">
        <w:rPr>
          <w:color w:val="000000"/>
          <w:szCs w:val="30"/>
        </w:rPr>
        <w:t>1.7.</w:t>
      </w:r>
      <w:r w:rsidRPr="00B8086C">
        <w:rPr>
          <w:color w:val="000000"/>
          <w:szCs w:val="30"/>
        </w:rPr>
        <w:tab/>
        <w:t>Список использованной (или рекомендованной литературы).</w:t>
      </w:r>
    </w:p>
    <w:p w14:paraId="69D4890B" w14:textId="77777777" w:rsidR="00407A54" w:rsidRPr="00AE2A82" w:rsidRDefault="00407A54" w:rsidP="00407A54">
      <w:pPr>
        <w:ind w:firstLine="709"/>
        <w:jc w:val="both"/>
        <w:textAlignment w:val="baseline"/>
        <w:rPr>
          <w:b/>
          <w:bCs/>
          <w:color w:val="000000"/>
          <w:szCs w:val="30"/>
        </w:rPr>
      </w:pPr>
      <w:r w:rsidRPr="00B8086C">
        <w:rPr>
          <w:color w:val="000000"/>
          <w:szCs w:val="30"/>
        </w:rPr>
        <w:t>1.8.</w:t>
      </w:r>
      <w:r w:rsidRPr="00B8086C">
        <w:rPr>
          <w:color w:val="000000"/>
          <w:szCs w:val="30"/>
        </w:rPr>
        <w:tab/>
        <w:t xml:space="preserve">Приложения и дополнительные материалы (таблицы, фотографии, картинки, видео, презентации, инфографика, веб-страницы, материально-техническое обеспечение и др.). </w:t>
      </w:r>
      <w:r w:rsidRPr="00B8086C">
        <w:rPr>
          <w:b/>
          <w:bCs/>
          <w:color w:val="000000"/>
          <w:szCs w:val="30"/>
        </w:rPr>
        <w:t xml:space="preserve">Рекомендуется разработка «Бренд-бук проекта», содержащий символы и символику </w:t>
      </w:r>
      <w:r w:rsidRPr="00B8086C">
        <w:rPr>
          <w:b/>
          <w:bCs/>
          <w:color w:val="000000"/>
          <w:szCs w:val="30"/>
        </w:rPr>
        <w:lastRenderedPageBreak/>
        <w:t>ОО «БРПО» и ОО «БРСМ», за который будут начисляться дополнительные баллы.</w:t>
      </w:r>
    </w:p>
    <w:p w14:paraId="199A4EBA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</w:rPr>
        <w:t>Методическая разработка должна быть выполнена на листе формата А4. При оформлении следует придерживаться следующих правил: текст печатается через 1 интервал. Верхнее поле – 2 см, нижнее поле – 2 см, левое поле – 3 см, правое поле – 1 см, шрифт (</w:t>
      </w:r>
      <w:proofErr w:type="spellStart"/>
      <w:r w:rsidRPr="00AE2A82">
        <w:rPr>
          <w:color w:val="000000"/>
          <w:szCs w:val="30"/>
        </w:rPr>
        <w:t>Times</w:t>
      </w:r>
      <w:proofErr w:type="spellEnd"/>
      <w:r w:rsidRPr="00AE2A82">
        <w:rPr>
          <w:color w:val="000000"/>
          <w:szCs w:val="30"/>
        </w:rPr>
        <w:t xml:space="preserve"> </w:t>
      </w:r>
      <w:proofErr w:type="spellStart"/>
      <w:r w:rsidRPr="00AE2A82">
        <w:rPr>
          <w:color w:val="000000"/>
          <w:szCs w:val="30"/>
        </w:rPr>
        <w:t>New</w:t>
      </w:r>
      <w:proofErr w:type="spellEnd"/>
      <w:r w:rsidRPr="00AE2A82">
        <w:rPr>
          <w:color w:val="000000"/>
          <w:szCs w:val="30"/>
        </w:rPr>
        <w:t xml:space="preserve"> </w:t>
      </w:r>
      <w:proofErr w:type="spellStart"/>
      <w:r w:rsidRPr="00AE2A82">
        <w:rPr>
          <w:color w:val="000000"/>
          <w:szCs w:val="30"/>
        </w:rPr>
        <w:t>Roman</w:t>
      </w:r>
      <w:proofErr w:type="spellEnd"/>
      <w:r w:rsidRPr="00AE2A82">
        <w:rPr>
          <w:color w:val="000000"/>
          <w:szCs w:val="30"/>
        </w:rPr>
        <w:t xml:space="preserve">, </w:t>
      </w:r>
      <w:r w:rsidRPr="00AE2A82">
        <w:rPr>
          <w:color w:val="000000"/>
          <w:szCs w:val="30"/>
        </w:rPr>
        <w:br/>
        <w:t>размер 14, в таблицах допускается уменьшение до 10–12).</w:t>
      </w:r>
    </w:p>
    <w:p w14:paraId="4FCB0658" w14:textId="77777777" w:rsidR="00407A54" w:rsidRDefault="00407A54" w:rsidP="00407A54">
      <w:pPr>
        <w:ind w:firstLine="709"/>
        <w:jc w:val="both"/>
        <w:rPr>
          <w:color w:val="000000"/>
          <w:szCs w:val="30"/>
          <w:shd w:val="clear" w:color="auto" w:fill="FFFFFF"/>
        </w:rPr>
      </w:pPr>
      <w:r w:rsidRPr="00AE2A82">
        <w:rPr>
          <w:color w:val="000000"/>
          <w:szCs w:val="30"/>
          <w:shd w:val="clear" w:color="auto" w:fill="FFFFFF"/>
        </w:rPr>
        <w:t xml:space="preserve">Поступление конкурсных материалов на Республиканский конкурс будет рассматриваться как согласие автора (авторов) на возможную публикацию отдельных материалов в периодической печати, публикации на сайте </w:t>
      </w:r>
      <w:r w:rsidRPr="00AE2A82">
        <w:rPr>
          <w:color w:val="000000"/>
          <w:szCs w:val="30"/>
          <w:u w:val="single"/>
          <w:shd w:val="clear" w:color="auto" w:fill="FFFFFF"/>
        </w:rPr>
        <w:t>brpo.by</w:t>
      </w:r>
      <w:r w:rsidRPr="00AE2A82">
        <w:rPr>
          <w:color w:val="000000"/>
          <w:szCs w:val="30"/>
          <w:shd w:val="clear" w:color="auto" w:fill="FFFFFF"/>
        </w:rPr>
        <w:t xml:space="preserve"> с соблюдением авторских прав, а также использование при проведении выставок и презентаций.</w:t>
      </w:r>
    </w:p>
    <w:p w14:paraId="3ABF3077" w14:textId="77777777" w:rsidR="00407A54" w:rsidRPr="00AE2A82" w:rsidRDefault="00407A54" w:rsidP="00407A54">
      <w:pPr>
        <w:ind w:firstLine="709"/>
        <w:jc w:val="both"/>
        <w:rPr>
          <w:sz w:val="24"/>
        </w:rPr>
      </w:pPr>
    </w:p>
    <w:p w14:paraId="53B31E8B" w14:textId="77777777" w:rsidR="00407A54" w:rsidRPr="00AE2A82" w:rsidRDefault="00407A54" w:rsidP="00407A54">
      <w:pPr>
        <w:jc w:val="center"/>
        <w:rPr>
          <w:sz w:val="24"/>
        </w:rPr>
      </w:pPr>
      <w:r w:rsidRPr="00AE2A82">
        <w:rPr>
          <w:b/>
          <w:bCs/>
          <w:color w:val="000000"/>
          <w:szCs w:val="30"/>
        </w:rPr>
        <w:t>7. ПОДВЕДЕНИЕ ИТОГОВ</w:t>
      </w:r>
    </w:p>
    <w:p w14:paraId="19A7A81E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</w:rPr>
        <w:t xml:space="preserve">7.1. </w:t>
      </w:r>
      <w:r w:rsidRPr="00AE2A82">
        <w:rPr>
          <w:b/>
          <w:bCs/>
          <w:color w:val="000000"/>
          <w:szCs w:val="30"/>
        </w:rPr>
        <w:t>При отборе материалов оценивается:</w:t>
      </w:r>
    </w:p>
    <w:p w14:paraId="4FE956C5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</w:rPr>
        <w:t>соответствие содержания указанной теме;</w:t>
      </w:r>
    </w:p>
    <w:p w14:paraId="45B2B588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</w:rPr>
        <w:t>целостность и системность;                                  </w:t>
      </w:r>
    </w:p>
    <w:p w14:paraId="73EB06CF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</w:rPr>
        <w:t>практическая значимость;</w:t>
      </w:r>
    </w:p>
    <w:p w14:paraId="1A711C54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</w:rPr>
        <w:t>использование инновационных методов и приемов, информационных технологий;</w:t>
      </w:r>
    </w:p>
    <w:p w14:paraId="00587000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</w:rPr>
        <w:t>наглядная демонстрация технологии работы;</w:t>
      </w:r>
    </w:p>
    <w:p w14:paraId="5BCD6D4A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</w:rPr>
        <w:t>эстетическое оформление.</w:t>
      </w:r>
    </w:p>
    <w:p w14:paraId="72E6A00D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</w:rPr>
        <w:t>Дополнительные баллы начисляются за разработку бренд-бука (до 10 баллов).</w:t>
      </w:r>
    </w:p>
    <w:p w14:paraId="1496F7BB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</w:rPr>
        <w:t>Каждый критерий оценивается по 5-ти бальной системе.</w:t>
      </w:r>
    </w:p>
    <w:p w14:paraId="7EAA6EB6" w14:textId="77777777" w:rsidR="00407A54" w:rsidRPr="00AE2A82" w:rsidRDefault="00407A54" w:rsidP="00407A54">
      <w:pPr>
        <w:numPr>
          <w:ilvl w:val="0"/>
          <w:numId w:val="1"/>
        </w:numPr>
        <w:jc w:val="both"/>
        <w:textAlignment w:val="baseline"/>
        <w:rPr>
          <w:color w:val="000000"/>
          <w:szCs w:val="30"/>
        </w:rPr>
      </w:pPr>
      <w:r w:rsidRPr="00AE2A82">
        <w:rPr>
          <w:color w:val="000000"/>
          <w:szCs w:val="30"/>
        </w:rPr>
        <w:t xml:space="preserve">По итогам конкурса будет создан аннотированный каталог методических материалов, предоставленных на конкурс и размещен </w:t>
      </w:r>
      <w:r w:rsidRPr="00AE2A82">
        <w:rPr>
          <w:color w:val="000000"/>
          <w:szCs w:val="30"/>
        </w:rPr>
        <w:br/>
        <w:t xml:space="preserve">на сайте </w:t>
      </w:r>
      <w:r w:rsidRPr="00AE2A82">
        <w:rPr>
          <w:b/>
          <w:bCs/>
          <w:color w:val="000000"/>
          <w:szCs w:val="30"/>
        </w:rPr>
        <w:t>brpo.by</w:t>
      </w:r>
      <w:r w:rsidRPr="00AE2A82">
        <w:rPr>
          <w:color w:val="000000"/>
          <w:szCs w:val="30"/>
        </w:rPr>
        <w:t xml:space="preserve"> во вкладке «Вожатым».</w:t>
      </w:r>
    </w:p>
    <w:p w14:paraId="6B663BA5" w14:textId="77777777" w:rsidR="00407A54" w:rsidRPr="00AE2A82" w:rsidRDefault="00407A54" w:rsidP="00407A54">
      <w:pPr>
        <w:ind w:firstLine="709"/>
        <w:jc w:val="both"/>
        <w:rPr>
          <w:sz w:val="24"/>
        </w:rPr>
      </w:pPr>
      <w:r w:rsidRPr="00AE2A82">
        <w:rPr>
          <w:color w:val="000000"/>
          <w:szCs w:val="30"/>
        </w:rPr>
        <w:t>7.3. Победители и призеры районного этапа конкурса награждаются дипломами I, II, III степеней. </w:t>
      </w:r>
    </w:p>
    <w:p w14:paraId="4C0B08C6" w14:textId="77777777" w:rsidR="00407A54" w:rsidRDefault="00407A54" w:rsidP="00407A54">
      <w:pPr>
        <w:ind w:firstLine="709"/>
        <w:jc w:val="both"/>
        <w:rPr>
          <w:b/>
          <w:bCs/>
          <w:color w:val="000000"/>
          <w:szCs w:val="30"/>
        </w:rPr>
      </w:pPr>
      <w:r w:rsidRPr="00AE2A82">
        <w:rPr>
          <w:color w:val="000000"/>
          <w:szCs w:val="30"/>
        </w:rPr>
        <w:t xml:space="preserve"> Победители финала конкурса  награждаются дипломами I, II, III степеней и  примут участие в Республиканском форуме вожатых </w:t>
      </w:r>
      <w:r w:rsidRPr="00AE2A82">
        <w:rPr>
          <w:color w:val="000000"/>
          <w:szCs w:val="30"/>
        </w:rPr>
        <w:br/>
        <w:t>в сентябре 2024 года.</w:t>
      </w:r>
      <w:r w:rsidRPr="00AE2A82">
        <w:rPr>
          <w:b/>
          <w:bCs/>
          <w:color w:val="000000"/>
          <w:szCs w:val="30"/>
        </w:rPr>
        <w:t> </w:t>
      </w:r>
    </w:p>
    <w:p w14:paraId="35FFA9B4" w14:textId="77777777" w:rsidR="00407A54" w:rsidRPr="00AE2A82" w:rsidRDefault="00407A54" w:rsidP="00407A54">
      <w:pPr>
        <w:rPr>
          <w:sz w:val="24"/>
        </w:rPr>
      </w:pPr>
    </w:p>
    <w:p w14:paraId="2C1E280C" w14:textId="77777777" w:rsidR="00407A54" w:rsidRDefault="00407A54" w:rsidP="00407A54">
      <w:pPr>
        <w:ind w:firstLine="709"/>
        <w:jc w:val="center"/>
        <w:rPr>
          <w:sz w:val="24"/>
        </w:rPr>
      </w:pPr>
      <w:r w:rsidRPr="00AE2A82">
        <w:rPr>
          <w:b/>
          <w:bCs/>
          <w:color w:val="000000"/>
          <w:szCs w:val="30"/>
        </w:rPr>
        <w:t>8.ФИНАНСИРОВАНИЕ КОНКУРСА</w:t>
      </w:r>
    </w:p>
    <w:p w14:paraId="1BF31D0B" w14:textId="77777777" w:rsidR="00407A54" w:rsidRDefault="00407A54" w:rsidP="00407A54">
      <w:pPr>
        <w:ind w:firstLine="709"/>
        <w:jc w:val="both"/>
        <w:rPr>
          <w:color w:val="000000"/>
          <w:sz w:val="28"/>
          <w:szCs w:val="28"/>
        </w:rPr>
      </w:pPr>
      <w:r w:rsidRPr="00AE2A82">
        <w:rPr>
          <w:color w:val="000000"/>
          <w:szCs w:val="30"/>
          <w:shd w:val="clear" w:color="auto" w:fill="FFFFFF"/>
        </w:rPr>
        <w:t>Финансирование конкурса осуществляется</w:t>
      </w:r>
      <w:r w:rsidRPr="00AE2A82">
        <w:rPr>
          <w:color w:val="000000"/>
          <w:szCs w:val="30"/>
        </w:rPr>
        <w:t xml:space="preserve"> за счет ОО «БРПО»</w:t>
      </w:r>
      <w:r w:rsidRPr="00AE2A82">
        <w:rPr>
          <w:color w:val="000000"/>
          <w:sz w:val="28"/>
          <w:szCs w:val="28"/>
        </w:rPr>
        <w:t xml:space="preserve"> </w:t>
      </w:r>
      <w:r w:rsidRPr="00AE2A82">
        <w:rPr>
          <w:color w:val="000000"/>
          <w:sz w:val="28"/>
          <w:szCs w:val="28"/>
        </w:rPr>
        <w:br/>
        <w:t>и иных источников финансирования, не запрещённых законодательством Республики Беларусь.</w:t>
      </w:r>
    </w:p>
    <w:p w14:paraId="58ADE9D0" w14:textId="77777777" w:rsidR="00407A54" w:rsidRDefault="00407A54" w:rsidP="00407A54">
      <w:pPr>
        <w:ind w:firstLine="709"/>
        <w:jc w:val="both"/>
        <w:rPr>
          <w:color w:val="000000"/>
          <w:sz w:val="28"/>
          <w:szCs w:val="28"/>
        </w:rPr>
      </w:pPr>
    </w:p>
    <w:p w14:paraId="22EFC0F5" w14:textId="77777777" w:rsidR="00407A54" w:rsidRDefault="00407A54" w:rsidP="00407A54">
      <w:pPr>
        <w:ind w:firstLine="709"/>
        <w:jc w:val="both"/>
        <w:rPr>
          <w:color w:val="000000"/>
          <w:sz w:val="28"/>
          <w:szCs w:val="28"/>
        </w:rPr>
      </w:pPr>
    </w:p>
    <w:p w14:paraId="62CA3C29" w14:textId="77777777" w:rsidR="00407A54" w:rsidRDefault="00407A54" w:rsidP="00407A54">
      <w:pPr>
        <w:ind w:firstLine="709"/>
        <w:jc w:val="both"/>
        <w:rPr>
          <w:color w:val="000000"/>
          <w:sz w:val="28"/>
          <w:szCs w:val="28"/>
        </w:rPr>
      </w:pPr>
    </w:p>
    <w:p w14:paraId="35A03FBA" w14:textId="77777777" w:rsidR="00407A54" w:rsidRDefault="00407A54" w:rsidP="00407A54">
      <w:pPr>
        <w:jc w:val="both"/>
        <w:rPr>
          <w:color w:val="000000"/>
          <w:sz w:val="28"/>
          <w:szCs w:val="28"/>
        </w:rPr>
      </w:pPr>
    </w:p>
    <w:p w14:paraId="5FB9A373" w14:textId="77777777" w:rsidR="00407A54" w:rsidRPr="00AE2A82" w:rsidRDefault="00407A54" w:rsidP="00407A54">
      <w:pPr>
        <w:ind w:firstLine="709"/>
        <w:jc w:val="both"/>
        <w:rPr>
          <w:sz w:val="24"/>
        </w:rPr>
      </w:pPr>
    </w:p>
    <w:p w14:paraId="6FC06DA8" w14:textId="77777777" w:rsidR="00407A54" w:rsidRPr="007C1F9F" w:rsidRDefault="00407A54" w:rsidP="00407A54">
      <w:pPr>
        <w:widowControl w:val="0"/>
        <w:autoSpaceDE w:val="0"/>
        <w:autoSpaceDN w:val="0"/>
        <w:jc w:val="right"/>
        <w:rPr>
          <w:szCs w:val="22"/>
          <w:lang w:eastAsia="en-US"/>
        </w:rPr>
      </w:pPr>
      <w:r w:rsidRPr="007C1F9F">
        <w:rPr>
          <w:szCs w:val="22"/>
          <w:lang w:eastAsia="en-US"/>
        </w:rPr>
        <w:t>Приложение 1</w:t>
      </w:r>
    </w:p>
    <w:p w14:paraId="443BC20A" w14:textId="77777777" w:rsidR="00407A54" w:rsidRPr="007C1F9F" w:rsidRDefault="00407A54" w:rsidP="00407A54">
      <w:pPr>
        <w:ind w:hanging="142"/>
        <w:jc w:val="both"/>
        <w:rPr>
          <w:i/>
          <w:sz w:val="24"/>
        </w:rPr>
      </w:pPr>
      <w:r w:rsidRPr="007C1F9F">
        <w:rPr>
          <w:i/>
          <w:sz w:val="24"/>
        </w:rPr>
        <w:t xml:space="preserve"> (место для штампа, угловой печати)</w:t>
      </w:r>
    </w:p>
    <w:p w14:paraId="438FC4C9" w14:textId="77777777" w:rsidR="00407A54" w:rsidRPr="007C1F9F" w:rsidRDefault="00407A54" w:rsidP="00407A54">
      <w:pPr>
        <w:widowControl w:val="0"/>
        <w:autoSpaceDE w:val="0"/>
        <w:autoSpaceDN w:val="0"/>
        <w:ind w:firstLine="709"/>
        <w:jc w:val="right"/>
        <w:rPr>
          <w:bCs/>
          <w:sz w:val="28"/>
          <w:szCs w:val="28"/>
          <w:lang w:eastAsia="en-US"/>
        </w:rPr>
      </w:pPr>
    </w:p>
    <w:p w14:paraId="7D7D33F9" w14:textId="77777777" w:rsidR="00407A54" w:rsidRPr="007C1F9F" w:rsidRDefault="00407A54" w:rsidP="00407A54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 w:rsidRPr="007C1F9F">
        <w:rPr>
          <w:b/>
          <w:bCs/>
          <w:sz w:val="28"/>
          <w:szCs w:val="28"/>
          <w:lang w:eastAsia="en-US"/>
        </w:rPr>
        <w:t>ЗАЯВКА</w:t>
      </w:r>
    </w:p>
    <w:p w14:paraId="473FD94F" w14:textId="77777777" w:rsidR="00407A54" w:rsidRPr="007C1F9F" w:rsidRDefault="00407A54" w:rsidP="00407A54">
      <w:pPr>
        <w:widowControl w:val="0"/>
        <w:autoSpaceDE w:val="0"/>
        <w:autoSpaceDN w:val="0"/>
        <w:rPr>
          <w:b/>
          <w:szCs w:val="30"/>
          <w:shd w:val="clear" w:color="auto" w:fill="FFFFFF"/>
          <w:lang w:eastAsia="en-US"/>
        </w:rPr>
      </w:pPr>
      <w:r w:rsidRPr="007C1F9F">
        <w:rPr>
          <w:b/>
          <w:bCs/>
          <w:sz w:val="28"/>
          <w:szCs w:val="28"/>
          <w:lang w:eastAsia="en-US"/>
        </w:rPr>
        <w:t xml:space="preserve">на участие в </w:t>
      </w:r>
      <w:r w:rsidRPr="007C1F9F">
        <w:rPr>
          <w:b/>
          <w:szCs w:val="30"/>
          <w:shd w:val="clear" w:color="auto" w:fill="FFFFFF"/>
          <w:lang w:eastAsia="en-US"/>
        </w:rPr>
        <w:t>Республиканском конкурсе</w:t>
      </w:r>
    </w:p>
    <w:p w14:paraId="77807D4B" w14:textId="77777777" w:rsidR="00407A54" w:rsidRPr="007C1F9F" w:rsidRDefault="00407A54" w:rsidP="00407A54">
      <w:pPr>
        <w:widowControl w:val="0"/>
        <w:autoSpaceDE w:val="0"/>
        <w:autoSpaceDN w:val="0"/>
        <w:rPr>
          <w:b/>
          <w:szCs w:val="30"/>
          <w:shd w:val="clear" w:color="auto" w:fill="FFFFFF"/>
          <w:lang w:eastAsia="en-US"/>
        </w:rPr>
      </w:pPr>
      <w:r w:rsidRPr="007C1F9F">
        <w:rPr>
          <w:b/>
          <w:szCs w:val="30"/>
          <w:shd w:val="clear" w:color="auto" w:fill="FFFFFF"/>
          <w:lang w:eastAsia="en-US"/>
        </w:rPr>
        <w:t xml:space="preserve">на пионерские разработки </w:t>
      </w:r>
      <w:r w:rsidRPr="007C1F9F">
        <w:rPr>
          <w:b/>
          <w:szCs w:val="30"/>
          <w:lang w:eastAsia="en-US"/>
        </w:rPr>
        <w:t>«</w:t>
      </w:r>
      <w:r w:rsidRPr="007C1F9F">
        <w:rPr>
          <w:b/>
          <w:sz w:val="28"/>
          <w:szCs w:val="28"/>
          <w:lang w:eastAsia="en-US"/>
        </w:rPr>
        <w:t>БРПО-БРСМ – новый формат взаимодействия</w:t>
      </w:r>
      <w:r w:rsidRPr="007C1F9F">
        <w:rPr>
          <w:b/>
          <w:szCs w:val="30"/>
          <w:lang w:eastAsia="en-US"/>
        </w:rPr>
        <w:t>»</w:t>
      </w:r>
    </w:p>
    <w:p w14:paraId="17539F09" w14:textId="77777777" w:rsidR="00407A54" w:rsidRPr="007C1F9F" w:rsidRDefault="00407A54" w:rsidP="00407A54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 w:rsidRPr="007C1F9F">
        <w:rPr>
          <w:b/>
          <w:bCs/>
          <w:sz w:val="28"/>
          <w:szCs w:val="28"/>
          <w:lang w:eastAsia="en-US"/>
        </w:rPr>
        <w:t>_____________________________этапа</w:t>
      </w:r>
    </w:p>
    <w:p w14:paraId="7E08C840" w14:textId="77777777" w:rsidR="00407A54" w:rsidRPr="007C1F9F" w:rsidRDefault="00407A54" w:rsidP="00407A54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475"/>
        <w:gridCol w:w="3482"/>
        <w:gridCol w:w="5643"/>
      </w:tblGrid>
      <w:tr w:rsidR="00407A54" w:rsidRPr="007C1F9F" w14:paraId="1B68F4F9" w14:textId="77777777" w:rsidTr="00AF2562">
        <w:trPr>
          <w:trHeight w:val="828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30FE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-108"/>
              <w:outlineLvl w:val="0"/>
              <w:rPr>
                <w:sz w:val="24"/>
                <w:lang w:eastAsia="en-US"/>
              </w:rPr>
            </w:pPr>
            <w:r w:rsidRPr="007C1F9F">
              <w:rPr>
                <w:sz w:val="24"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4FEB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419"/>
              <w:outlineLvl w:val="0"/>
              <w:rPr>
                <w:sz w:val="24"/>
                <w:lang w:eastAsia="en-US"/>
              </w:rPr>
            </w:pPr>
          </w:p>
          <w:p w14:paraId="1349EDCC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419"/>
              <w:outlineLvl w:val="0"/>
              <w:rPr>
                <w:sz w:val="24"/>
                <w:lang w:eastAsia="en-US"/>
              </w:rPr>
            </w:pPr>
            <w:r w:rsidRPr="007C1F9F">
              <w:rPr>
                <w:sz w:val="24"/>
                <w:lang w:eastAsia="en-US"/>
              </w:rPr>
              <w:t>Номинация</w:t>
            </w:r>
          </w:p>
          <w:p w14:paraId="163475AA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419"/>
              <w:outlineLvl w:val="0"/>
              <w:rPr>
                <w:sz w:val="24"/>
                <w:lang w:eastAsia="en-US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92CA54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419"/>
              <w:outlineLvl w:val="0"/>
              <w:rPr>
                <w:sz w:val="24"/>
                <w:lang w:eastAsia="en-US"/>
              </w:rPr>
            </w:pPr>
          </w:p>
        </w:tc>
      </w:tr>
      <w:tr w:rsidR="00407A54" w:rsidRPr="007C1F9F" w14:paraId="275FF74A" w14:textId="77777777" w:rsidTr="00AF2562">
        <w:trPr>
          <w:trHeight w:val="828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C30F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-108"/>
              <w:outlineLvl w:val="0"/>
              <w:rPr>
                <w:sz w:val="24"/>
                <w:lang w:eastAsia="en-US"/>
              </w:rPr>
            </w:pPr>
            <w:r w:rsidRPr="007C1F9F">
              <w:rPr>
                <w:sz w:val="24"/>
                <w:lang w:eastAsia="en-US"/>
              </w:rPr>
              <w:t>2.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DEAD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419"/>
              <w:outlineLvl w:val="0"/>
              <w:rPr>
                <w:sz w:val="24"/>
                <w:lang w:eastAsia="en-US"/>
              </w:rPr>
            </w:pPr>
          </w:p>
          <w:p w14:paraId="4A9096F2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419"/>
              <w:outlineLvl w:val="0"/>
              <w:rPr>
                <w:sz w:val="24"/>
                <w:lang w:eastAsia="en-US"/>
              </w:rPr>
            </w:pPr>
            <w:r w:rsidRPr="007C1F9F">
              <w:rPr>
                <w:sz w:val="24"/>
                <w:lang w:eastAsia="en-US"/>
              </w:rPr>
              <w:t>Ф.И.О. разработчика</w:t>
            </w:r>
          </w:p>
          <w:p w14:paraId="27FBA4BF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419"/>
              <w:outlineLvl w:val="0"/>
              <w:rPr>
                <w:sz w:val="24"/>
                <w:lang w:eastAsia="en-US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EBFD43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419"/>
              <w:outlineLvl w:val="0"/>
              <w:rPr>
                <w:sz w:val="24"/>
                <w:lang w:eastAsia="en-US"/>
              </w:rPr>
            </w:pPr>
          </w:p>
        </w:tc>
      </w:tr>
      <w:tr w:rsidR="00407A54" w:rsidRPr="007C1F9F" w14:paraId="6E3D70D4" w14:textId="77777777" w:rsidTr="00AF2562">
        <w:trPr>
          <w:trHeight w:val="828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A6C7" w14:textId="77777777" w:rsidR="00407A54" w:rsidRPr="007C1F9F" w:rsidRDefault="00407A54" w:rsidP="00AF2562">
            <w:pPr>
              <w:widowControl w:val="0"/>
              <w:tabs>
                <w:tab w:val="left" w:pos="412"/>
              </w:tabs>
              <w:autoSpaceDE w:val="0"/>
              <w:autoSpaceDN w:val="0"/>
              <w:spacing w:line="256" w:lineRule="auto"/>
              <w:ind w:right="-108"/>
              <w:outlineLvl w:val="0"/>
              <w:rPr>
                <w:sz w:val="24"/>
                <w:lang w:eastAsia="en-US"/>
              </w:rPr>
            </w:pPr>
            <w:r w:rsidRPr="007C1F9F">
              <w:rPr>
                <w:sz w:val="24"/>
                <w:lang w:eastAsia="en-US"/>
              </w:rPr>
              <w:t>3.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F26B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outlineLvl w:val="0"/>
              <w:rPr>
                <w:sz w:val="24"/>
                <w:lang w:eastAsia="en-US"/>
              </w:rPr>
            </w:pPr>
            <w:r w:rsidRPr="007C1F9F">
              <w:rPr>
                <w:sz w:val="24"/>
                <w:lang w:eastAsia="en-US"/>
              </w:rPr>
              <w:t xml:space="preserve">Название </w:t>
            </w:r>
            <w:r w:rsidRPr="007C1F9F">
              <w:rPr>
                <w:spacing w:val="-4"/>
                <w:sz w:val="24"/>
                <w:lang w:eastAsia="en-US"/>
              </w:rPr>
              <w:t xml:space="preserve">учреждения образования </w:t>
            </w:r>
            <w:r w:rsidRPr="007C1F9F">
              <w:rPr>
                <w:i/>
                <w:spacing w:val="-4"/>
                <w:sz w:val="24"/>
                <w:lang w:eastAsia="en-US"/>
              </w:rPr>
              <w:t>(полностью)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10A958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419"/>
              <w:outlineLvl w:val="0"/>
              <w:rPr>
                <w:sz w:val="24"/>
                <w:lang w:eastAsia="en-US"/>
              </w:rPr>
            </w:pPr>
          </w:p>
        </w:tc>
      </w:tr>
      <w:tr w:rsidR="00407A54" w:rsidRPr="007C1F9F" w14:paraId="22AE2F8D" w14:textId="77777777" w:rsidTr="00AF2562">
        <w:trPr>
          <w:trHeight w:val="828"/>
        </w:trPr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6961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-108"/>
              <w:outlineLvl w:val="0"/>
              <w:rPr>
                <w:sz w:val="24"/>
                <w:lang w:eastAsia="en-US"/>
              </w:rPr>
            </w:pPr>
            <w:r w:rsidRPr="007C1F9F">
              <w:rPr>
                <w:sz w:val="24"/>
                <w:lang w:eastAsia="en-US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8B87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3"/>
              <w:outlineLvl w:val="0"/>
              <w:rPr>
                <w:spacing w:val="-4"/>
                <w:sz w:val="24"/>
                <w:lang w:eastAsia="en-US"/>
              </w:rPr>
            </w:pPr>
            <w:r w:rsidRPr="007C1F9F">
              <w:rPr>
                <w:spacing w:val="-4"/>
                <w:sz w:val="24"/>
                <w:lang w:eastAsia="en-US"/>
              </w:rPr>
              <w:t>Почтовый адрес (с указанием индекса)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9E72FD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419"/>
              <w:outlineLvl w:val="0"/>
              <w:rPr>
                <w:i/>
                <w:sz w:val="24"/>
                <w:lang w:eastAsia="en-US"/>
              </w:rPr>
            </w:pPr>
          </w:p>
        </w:tc>
      </w:tr>
      <w:tr w:rsidR="00407A54" w:rsidRPr="007C1F9F" w14:paraId="3C04194E" w14:textId="77777777" w:rsidTr="00AF2562">
        <w:trPr>
          <w:trHeight w:val="828"/>
        </w:trPr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ED52" w14:textId="77777777" w:rsidR="00407A54" w:rsidRPr="007C1F9F" w:rsidRDefault="00407A54" w:rsidP="00AF2562">
            <w:pPr>
              <w:widowControl w:val="0"/>
              <w:tabs>
                <w:tab w:val="left" w:pos="367"/>
              </w:tabs>
              <w:autoSpaceDE w:val="0"/>
              <w:autoSpaceDN w:val="0"/>
              <w:spacing w:line="256" w:lineRule="auto"/>
              <w:ind w:right="-108"/>
              <w:outlineLvl w:val="0"/>
              <w:rPr>
                <w:sz w:val="24"/>
                <w:lang w:eastAsia="en-US"/>
              </w:rPr>
            </w:pPr>
            <w:r w:rsidRPr="007C1F9F">
              <w:rPr>
                <w:sz w:val="24"/>
                <w:lang w:eastAsia="en-US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25FF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outlineLvl w:val="0"/>
              <w:rPr>
                <w:sz w:val="24"/>
                <w:lang w:eastAsia="en-US"/>
              </w:rPr>
            </w:pPr>
            <w:r w:rsidRPr="007C1F9F">
              <w:rPr>
                <w:sz w:val="24"/>
                <w:lang w:eastAsia="en-US"/>
              </w:rPr>
              <w:t>Электронный адрес учреждения образования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9A538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419"/>
              <w:outlineLvl w:val="0"/>
              <w:rPr>
                <w:sz w:val="24"/>
                <w:lang w:eastAsia="en-US"/>
              </w:rPr>
            </w:pPr>
          </w:p>
        </w:tc>
      </w:tr>
      <w:tr w:rsidR="00407A54" w:rsidRPr="007C1F9F" w14:paraId="24A51553" w14:textId="77777777" w:rsidTr="00AF2562">
        <w:trPr>
          <w:trHeight w:val="828"/>
        </w:trPr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9583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-108"/>
              <w:outlineLvl w:val="0"/>
              <w:rPr>
                <w:sz w:val="24"/>
                <w:lang w:eastAsia="en-US"/>
              </w:rPr>
            </w:pPr>
            <w:r w:rsidRPr="007C1F9F">
              <w:rPr>
                <w:sz w:val="24"/>
                <w:lang w:eastAsia="en-US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83B3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outlineLvl w:val="0"/>
              <w:rPr>
                <w:sz w:val="24"/>
                <w:lang w:eastAsia="en-US"/>
              </w:rPr>
            </w:pPr>
            <w:r w:rsidRPr="007C1F9F">
              <w:rPr>
                <w:sz w:val="24"/>
                <w:lang w:eastAsia="en-US"/>
              </w:rPr>
              <w:t>Должность разработчика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D06450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419"/>
              <w:outlineLvl w:val="0"/>
              <w:rPr>
                <w:sz w:val="24"/>
                <w:lang w:eastAsia="en-US"/>
              </w:rPr>
            </w:pPr>
          </w:p>
        </w:tc>
      </w:tr>
      <w:tr w:rsidR="00407A54" w:rsidRPr="007C1F9F" w14:paraId="02DFDBE5" w14:textId="77777777" w:rsidTr="00AF2562">
        <w:trPr>
          <w:trHeight w:val="828"/>
        </w:trPr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D6D5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-108"/>
              <w:outlineLvl w:val="0"/>
              <w:rPr>
                <w:sz w:val="24"/>
                <w:lang w:eastAsia="en-US"/>
              </w:rPr>
            </w:pPr>
            <w:r w:rsidRPr="007C1F9F">
              <w:rPr>
                <w:sz w:val="24"/>
                <w:lang w:eastAsia="en-US"/>
              </w:rPr>
              <w:t>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A6BD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outlineLvl w:val="0"/>
              <w:rPr>
                <w:sz w:val="24"/>
                <w:lang w:eastAsia="en-US"/>
              </w:rPr>
            </w:pPr>
            <w:r w:rsidRPr="007C1F9F">
              <w:rPr>
                <w:sz w:val="24"/>
                <w:lang w:eastAsia="en-US"/>
              </w:rPr>
              <w:t>Категория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764FCB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419"/>
              <w:outlineLvl w:val="0"/>
              <w:rPr>
                <w:sz w:val="24"/>
                <w:lang w:eastAsia="en-US"/>
              </w:rPr>
            </w:pPr>
          </w:p>
        </w:tc>
      </w:tr>
      <w:tr w:rsidR="00407A54" w:rsidRPr="007C1F9F" w14:paraId="3EB51E44" w14:textId="77777777" w:rsidTr="00AF2562">
        <w:trPr>
          <w:trHeight w:val="828"/>
        </w:trPr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8CB2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-108"/>
              <w:outlineLvl w:val="0"/>
              <w:rPr>
                <w:sz w:val="24"/>
                <w:lang w:eastAsia="en-US"/>
              </w:rPr>
            </w:pPr>
            <w:r w:rsidRPr="007C1F9F">
              <w:rPr>
                <w:sz w:val="24"/>
                <w:lang w:eastAsia="en-US"/>
              </w:rPr>
              <w:t>8.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4D2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outlineLvl w:val="0"/>
              <w:rPr>
                <w:sz w:val="24"/>
                <w:lang w:eastAsia="en-US"/>
              </w:rPr>
            </w:pPr>
          </w:p>
          <w:p w14:paraId="19A95C4F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outlineLvl w:val="0"/>
              <w:rPr>
                <w:sz w:val="24"/>
                <w:lang w:eastAsia="en-US"/>
              </w:rPr>
            </w:pPr>
            <w:r w:rsidRPr="007C1F9F">
              <w:rPr>
                <w:sz w:val="24"/>
                <w:lang w:eastAsia="en-US"/>
              </w:rPr>
              <w:t xml:space="preserve">Мобильный телефон </w:t>
            </w:r>
          </w:p>
          <w:p w14:paraId="11470B62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outlineLvl w:val="0"/>
              <w:rPr>
                <w:sz w:val="24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8C696B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outlineLvl w:val="0"/>
              <w:rPr>
                <w:sz w:val="24"/>
                <w:lang w:eastAsia="en-US"/>
              </w:rPr>
            </w:pPr>
          </w:p>
        </w:tc>
      </w:tr>
      <w:tr w:rsidR="00407A54" w:rsidRPr="007C1F9F" w14:paraId="55170E5A" w14:textId="77777777" w:rsidTr="00AF2562">
        <w:trPr>
          <w:trHeight w:val="828"/>
        </w:trPr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DBDD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-108"/>
              <w:outlineLvl w:val="0"/>
              <w:rPr>
                <w:sz w:val="24"/>
                <w:lang w:eastAsia="en-US"/>
              </w:rPr>
            </w:pPr>
            <w:r w:rsidRPr="007C1F9F">
              <w:rPr>
                <w:sz w:val="24"/>
                <w:lang w:eastAsia="en-US"/>
              </w:rPr>
              <w:t>9.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79DD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outlineLvl w:val="0"/>
              <w:rPr>
                <w:sz w:val="24"/>
                <w:lang w:eastAsia="en-US"/>
              </w:rPr>
            </w:pPr>
            <w:r w:rsidRPr="007C1F9F">
              <w:rPr>
                <w:sz w:val="24"/>
                <w:lang w:eastAsia="en-US"/>
              </w:rPr>
              <w:t>Ссылки на размещение материалов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78DF30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outlineLvl w:val="0"/>
              <w:rPr>
                <w:sz w:val="24"/>
                <w:lang w:eastAsia="en-US"/>
              </w:rPr>
            </w:pPr>
          </w:p>
        </w:tc>
      </w:tr>
    </w:tbl>
    <w:p w14:paraId="708E6B55" w14:textId="77777777" w:rsidR="00407A54" w:rsidRPr="007C1F9F" w:rsidRDefault="00407A54" w:rsidP="00407A54">
      <w:pPr>
        <w:widowControl w:val="0"/>
        <w:shd w:val="clear" w:color="auto" w:fill="FFFFFF"/>
        <w:autoSpaceDE w:val="0"/>
        <w:autoSpaceDN w:val="0"/>
        <w:ind w:right="-113" w:firstLine="709"/>
        <w:jc w:val="both"/>
        <w:rPr>
          <w:iCs/>
          <w:sz w:val="28"/>
          <w:szCs w:val="28"/>
          <w:lang w:eastAsia="en-US"/>
        </w:rPr>
      </w:pPr>
    </w:p>
    <w:p w14:paraId="22B89783" w14:textId="77777777" w:rsidR="00407A54" w:rsidRPr="007C1F9F" w:rsidRDefault="00407A54" w:rsidP="00407A54">
      <w:pPr>
        <w:widowControl w:val="0"/>
        <w:autoSpaceDE w:val="0"/>
        <w:autoSpaceDN w:val="0"/>
        <w:rPr>
          <w:b/>
          <w:szCs w:val="30"/>
          <w:shd w:val="clear" w:color="auto" w:fill="FFFFFF"/>
          <w:lang w:eastAsia="en-US"/>
        </w:rPr>
      </w:pPr>
      <w:r w:rsidRPr="007C1F9F">
        <w:rPr>
          <w:b/>
          <w:iCs/>
          <w:sz w:val="28"/>
          <w:szCs w:val="28"/>
          <w:lang w:eastAsia="en-US"/>
        </w:rPr>
        <w:t>С условиями</w:t>
      </w:r>
      <w:r w:rsidRPr="007C1F9F">
        <w:rPr>
          <w:b/>
          <w:bCs/>
          <w:sz w:val="28"/>
          <w:szCs w:val="28"/>
          <w:lang w:eastAsia="en-US"/>
        </w:rPr>
        <w:t xml:space="preserve"> </w:t>
      </w:r>
      <w:r w:rsidRPr="007C1F9F">
        <w:rPr>
          <w:b/>
          <w:szCs w:val="30"/>
          <w:shd w:val="clear" w:color="auto" w:fill="FFFFFF"/>
          <w:lang w:eastAsia="en-US"/>
        </w:rPr>
        <w:t xml:space="preserve">Республиканского конкурса на пионерские разработки </w:t>
      </w:r>
      <w:r w:rsidRPr="007C1F9F">
        <w:rPr>
          <w:b/>
          <w:szCs w:val="30"/>
          <w:lang w:eastAsia="en-US"/>
        </w:rPr>
        <w:t>«</w:t>
      </w:r>
      <w:r w:rsidRPr="007C1F9F">
        <w:rPr>
          <w:b/>
          <w:sz w:val="28"/>
          <w:szCs w:val="28"/>
          <w:lang w:eastAsia="en-US"/>
        </w:rPr>
        <w:t>БРПО-БРСМ – новый формат взаимодействия</w:t>
      </w:r>
      <w:r w:rsidRPr="007C1F9F">
        <w:rPr>
          <w:b/>
          <w:szCs w:val="30"/>
          <w:lang w:eastAsia="en-US"/>
        </w:rPr>
        <w:t>»</w:t>
      </w:r>
      <w:r w:rsidRPr="007C1F9F">
        <w:rPr>
          <w:b/>
          <w:szCs w:val="30"/>
          <w:shd w:val="clear" w:color="auto" w:fill="FFFFFF"/>
          <w:lang w:eastAsia="en-US"/>
        </w:rPr>
        <w:t xml:space="preserve"> </w:t>
      </w:r>
      <w:r w:rsidRPr="007C1F9F">
        <w:rPr>
          <w:b/>
          <w:iCs/>
          <w:sz w:val="28"/>
          <w:szCs w:val="28"/>
          <w:lang w:eastAsia="en-US"/>
        </w:rPr>
        <w:t>ознакомлены и согласны.</w:t>
      </w:r>
    </w:p>
    <w:p w14:paraId="1E994B58" w14:textId="77777777" w:rsidR="00407A54" w:rsidRPr="007C1F9F" w:rsidRDefault="00407A54" w:rsidP="00407A54">
      <w:pPr>
        <w:widowControl w:val="0"/>
        <w:shd w:val="clear" w:color="auto" w:fill="FFFFFF"/>
        <w:autoSpaceDE w:val="0"/>
        <w:autoSpaceDN w:val="0"/>
        <w:ind w:right="-113"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1"/>
        <w:gridCol w:w="3133"/>
        <w:gridCol w:w="3111"/>
      </w:tblGrid>
      <w:tr w:rsidR="00407A54" w:rsidRPr="007C1F9F" w14:paraId="280D6562" w14:textId="77777777" w:rsidTr="00AF2562">
        <w:tc>
          <w:tcPr>
            <w:tcW w:w="3284" w:type="dxa"/>
            <w:hideMark/>
          </w:tcPr>
          <w:p w14:paraId="79EC1EC5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-113"/>
              <w:jc w:val="both"/>
              <w:rPr>
                <w:iCs/>
                <w:sz w:val="22"/>
                <w:szCs w:val="28"/>
                <w:lang w:eastAsia="en-US"/>
              </w:rPr>
            </w:pPr>
            <w:r w:rsidRPr="007C1F9F">
              <w:rPr>
                <w:iCs/>
                <w:sz w:val="22"/>
                <w:szCs w:val="28"/>
                <w:lang w:eastAsia="en-US"/>
              </w:rPr>
              <w:t>____________________</w:t>
            </w:r>
          </w:p>
          <w:p w14:paraId="7265676C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-113"/>
              <w:jc w:val="center"/>
              <w:rPr>
                <w:i/>
                <w:iCs/>
                <w:sz w:val="22"/>
                <w:szCs w:val="28"/>
                <w:lang w:eastAsia="en-US"/>
              </w:rPr>
            </w:pPr>
            <w:r w:rsidRPr="007C1F9F">
              <w:rPr>
                <w:i/>
                <w:iCs/>
                <w:sz w:val="22"/>
                <w:szCs w:val="28"/>
                <w:lang w:eastAsia="en-US"/>
              </w:rPr>
              <w:t>участник</w:t>
            </w:r>
          </w:p>
        </w:tc>
        <w:tc>
          <w:tcPr>
            <w:tcW w:w="3285" w:type="dxa"/>
            <w:hideMark/>
          </w:tcPr>
          <w:p w14:paraId="373D7DD1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-113"/>
              <w:jc w:val="both"/>
              <w:rPr>
                <w:iCs/>
                <w:sz w:val="22"/>
                <w:szCs w:val="28"/>
                <w:lang w:eastAsia="en-US"/>
              </w:rPr>
            </w:pPr>
            <w:r w:rsidRPr="007C1F9F">
              <w:rPr>
                <w:iCs/>
                <w:sz w:val="22"/>
                <w:szCs w:val="28"/>
                <w:lang w:eastAsia="en-US"/>
              </w:rPr>
              <w:t>_____________________</w:t>
            </w:r>
          </w:p>
          <w:p w14:paraId="4D107DD6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-113"/>
              <w:jc w:val="center"/>
              <w:rPr>
                <w:i/>
                <w:iCs/>
                <w:sz w:val="22"/>
                <w:szCs w:val="28"/>
                <w:lang w:eastAsia="en-US"/>
              </w:rPr>
            </w:pPr>
            <w:r w:rsidRPr="007C1F9F">
              <w:rPr>
                <w:i/>
                <w:iCs/>
                <w:sz w:val="22"/>
                <w:szCs w:val="28"/>
                <w:lang w:eastAsia="en-US"/>
              </w:rPr>
              <w:t>подпись, печать</w:t>
            </w:r>
          </w:p>
        </w:tc>
        <w:tc>
          <w:tcPr>
            <w:tcW w:w="3285" w:type="dxa"/>
            <w:hideMark/>
          </w:tcPr>
          <w:p w14:paraId="0CB85C74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-113"/>
              <w:jc w:val="both"/>
              <w:rPr>
                <w:iCs/>
                <w:sz w:val="22"/>
                <w:szCs w:val="28"/>
                <w:lang w:eastAsia="en-US"/>
              </w:rPr>
            </w:pPr>
            <w:r w:rsidRPr="007C1F9F">
              <w:rPr>
                <w:iCs/>
                <w:sz w:val="22"/>
                <w:szCs w:val="28"/>
                <w:lang w:eastAsia="en-US"/>
              </w:rPr>
              <w:t>____________________</w:t>
            </w:r>
          </w:p>
          <w:p w14:paraId="17BF7C39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-113"/>
              <w:jc w:val="center"/>
              <w:rPr>
                <w:i/>
                <w:iCs/>
                <w:sz w:val="22"/>
                <w:szCs w:val="28"/>
                <w:lang w:eastAsia="en-US"/>
              </w:rPr>
            </w:pPr>
            <w:r w:rsidRPr="007C1F9F">
              <w:rPr>
                <w:i/>
                <w:iCs/>
                <w:sz w:val="22"/>
                <w:szCs w:val="28"/>
                <w:lang w:eastAsia="en-US"/>
              </w:rPr>
              <w:t>расшифровка подписи</w:t>
            </w:r>
          </w:p>
        </w:tc>
      </w:tr>
    </w:tbl>
    <w:p w14:paraId="24F72FCE" w14:textId="77777777" w:rsidR="00407A54" w:rsidRPr="007C1F9F" w:rsidRDefault="00407A54" w:rsidP="00407A54">
      <w:pPr>
        <w:widowControl w:val="0"/>
        <w:autoSpaceDE w:val="0"/>
        <w:autoSpaceDN w:val="0"/>
        <w:ind w:left="233" w:right="419"/>
        <w:jc w:val="both"/>
        <w:outlineLvl w:val="0"/>
        <w:rPr>
          <w:sz w:val="22"/>
          <w:szCs w:val="28"/>
          <w:lang w:eastAsia="en-US"/>
        </w:rPr>
      </w:pPr>
    </w:p>
    <w:p w14:paraId="39F1A516" w14:textId="77777777" w:rsidR="00407A54" w:rsidRPr="007C1F9F" w:rsidRDefault="00407A54" w:rsidP="00407A54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1"/>
        <w:gridCol w:w="3133"/>
        <w:gridCol w:w="3111"/>
      </w:tblGrid>
      <w:tr w:rsidR="00407A54" w:rsidRPr="007C1F9F" w14:paraId="43976633" w14:textId="77777777" w:rsidTr="00AF2562">
        <w:tc>
          <w:tcPr>
            <w:tcW w:w="3284" w:type="dxa"/>
            <w:hideMark/>
          </w:tcPr>
          <w:p w14:paraId="06572020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-113"/>
              <w:jc w:val="both"/>
              <w:rPr>
                <w:iCs/>
                <w:sz w:val="22"/>
                <w:szCs w:val="28"/>
                <w:lang w:eastAsia="en-US"/>
              </w:rPr>
            </w:pPr>
            <w:r w:rsidRPr="007C1F9F">
              <w:rPr>
                <w:iCs/>
                <w:sz w:val="22"/>
                <w:szCs w:val="28"/>
                <w:lang w:eastAsia="en-US"/>
              </w:rPr>
              <w:t>____________________</w:t>
            </w:r>
          </w:p>
          <w:p w14:paraId="57782B03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-113"/>
              <w:jc w:val="center"/>
              <w:rPr>
                <w:i/>
                <w:iCs/>
                <w:sz w:val="22"/>
                <w:szCs w:val="28"/>
                <w:lang w:eastAsia="en-US"/>
              </w:rPr>
            </w:pPr>
            <w:r w:rsidRPr="007C1F9F">
              <w:rPr>
                <w:i/>
                <w:iCs/>
                <w:sz w:val="22"/>
                <w:szCs w:val="28"/>
                <w:lang w:eastAsia="en-US"/>
              </w:rPr>
              <w:t>директор</w:t>
            </w:r>
          </w:p>
        </w:tc>
        <w:tc>
          <w:tcPr>
            <w:tcW w:w="3285" w:type="dxa"/>
            <w:hideMark/>
          </w:tcPr>
          <w:p w14:paraId="3817058E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-113"/>
              <w:jc w:val="both"/>
              <w:rPr>
                <w:iCs/>
                <w:sz w:val="22"/>
                <w:szCs w:val="28"/>
                <w:lang w:eastAsia="en-US"/>
              </w:rPr>
            </w:pPr>
            <w:r w:rsidRPr="007C1F9F">
              <w:rPr>
                <w:iCs/>
                <w:sz w:val="22"/>
                <w:szCs w:val="28"/>
                <w:lang w:eastAsia="en-US"/>
              </w:rPr>
              <w:t>_____________________</w:t>
            </w:r>
          </w:p>
          <w:p w14:paraId="663CEEE7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-113"/>
              <w:jc w:val="center"/>
              <w:rPr>
                <w:i/>
                <w:iCs/>
                <w:sz w:val="22"/>
                <w:szCs w:val="28"/>
                <w:lang w:eastAsia="en-US"/>
              </w:rPr>
            </w:pPr>
            <w:r w:rsidRPr="007C1F9F">
              <w:rPr>
                <w:i/>
                <w:iCs/>
                <w:sz w:val="22"/>
                <w:szCs w:val="28"/>
                <w:lang w:eastAsia="en-US"/>
              </w:rPr>
              <w:t>подпись, печать</w:t>
            </w:r>
          </w:p>
        </w:tc>
        <w:tc>
          <w:tcPr>
            <w:tcW w:w="3285" w:type="dxa"/>
            <w:hideMark/>
          </w:tcPr>
          <w:p w14:paraId="4AA5F759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-113"/>
              <w:jc w:val="both"/>
              <w:rPr>
                <w:iCs/>
                <w:sz w:val="22"/>
                <w:szCs w:val="28"/>
                <w:lang w:eastAsia="en-US"/>
              </w:rPr>
            </w:pPr>
            <w:r w:rsidRPr="007C1F9F">
              <w:rPr>
                <w:iCs/>
                <w:sz w:val="22"/>
                <w:szCs w:val="28"/>
                <w:lang w:eastAsia="en-US"/>
              </w:rPr>
              <w:t>____________________</w:t>
            </w:r>
          </w:p>
          <w:p w14:paraId="5C0EEC98" w14:textId="77777777" w:rsidR="00407A54" w:rsidRPr="007C1F9F" w:rsidRDefault="00407A54" w:rsidP="00AF2562">
            <w:pPr>
              <w:widowControl w:val="0"/>
              <w:autoSpaceDE w:val="0"/>
              <w:autoSpaceDN w:val="0"/>
              <w:spacing w:line="256" w:lineRule="auto"/>
              <w:ind w:right="-113"/>
              <w:jc w:val="center"/>
              <w:rPr>
                <w:i/>
                <w:iCs/>
                <w:sz w:val="22"/>
                <w:szCs w:val="28"/>
                <w:lang w:eastAsia="en-US"/>
              </w:rPr>
            </w:pPr>
            <w:r w:rsidRPr="007C1F9F">
              <w:rPr>
                <w:i/>
                <w:iCs/>
                <w:sz w:val="22"/>
                <w:szCs w:val="28"/>
                <w:lang w:eastAsia="en-US"/>
              </w:rPr>
              <w:t>расшифровка подписи</w:t>
            </w:r>
          </w:p>
        </w:tc>
      </w:tr>
    </w:tbl>
    <w:p w14:paraId="22388A58" w14:textId="77777777" w:rsidR="00407A54" w:rsidRPr="00F07107" w:rsidRDefault="00407A54" w:rsidP="00407A54">
      <w:pPr>
        <w:rPr>
          <w:sz w:val="24"/>
        </w:rPr>
      </w:pPr>
    </w:p>
    <w:p w14:paraId="42EDA625" w14:textId="77777777" w:rsidR="002F166C" w:rsidRDefault="002F166C"/>
    <w:sectPr w:rsidR="002F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2A7A"/>
    <w:multiLevelType w:val="multilevel"/>
    <w:tmpl w:val="91944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8D"/>
    <w:rsid w:val="000B078D"/>
    <w:rsid w:val="002F166C"/>
    <w:rsid w:val="0040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C50A"/>
  <w15:chartTrackingRefBased/>
  <w15:docId w15:val="{8483254A-A7E3-443E-AFBF-06BD3D91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A5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1551</Words>
  <Characters>8845</Characters>
  <Application>Microsoft Office Word</Application>
  <DocSecurity>0</DocSecurity>
  <Lines>73</Lines>
  <Paragraphs>20</Paragraphs>
  <ScaleCrop>false</ScaleCrop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2023-09-30T09:20:00Z</dcterms:created>
  <dcterms:modified xsi:type="dcterms:W3CDTF">2023-09-30T09:21:00Z</dcterms:modified>
</cp:coreProperties>
</file>