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D9C0" w14:textId="77777777" w:rsidR="005A13C6" w:rsidRPr="005D21E7" w:rsidRDefault="005A13C6" w:rsidP="005A13C6">
      <w:pPr>
        <w:widowControl w:val="0"/>
        <w:overflowPunct w:val="0"/>
        <w:adjustRightInd w:val="0"/>
        <w:spacing w:line="300" w:lineRule="exact"/>
        <w:rPr>
          <w:kern w:val="28"/>
          <w:sz w:val="28"/>
          <w:szCs w:val="28"/>
        </w:rPr>
      </w:pPr>
      <w:r w:rsidRPr="005D21E7">
        <w:rPr>
          <w:kern w:val="28"/>
          <w:sz w:val="28"/>
          <w:szCs w:val="28"/>
        </w:rPr>
        <w:t>ПОЛОЖЕНИЕ</w:t>
      </w:r>
    </w:p>
    <w:p w14:paraId="573898EE" w14:textId="77777777" w:rsidR="005A13C6" w:rsidRPr="00631B16" w:rsidRDefault="005A13C6" w:rsidP="005A13C6">
      <w:pPr>
        <w:autoSpaceDN w:val="0"/>
        <w:spacing w:line="300" w:lineRule="exact"/>
        <w:rPr>
          <w:szCs w:val="30"/>
          <w:lang w:eastAsia="en-US"/>
        </w:rPr>
      </w:pPr>
      <w:r w:rsidRPr="00631B16">
        <w:rPr>
          <w:color w:val="000000"/>
          <w:szCs w:val="30"/>
          <w:shd w:val="clear" w:color="auto" w:fill="FFFFFF"/>
          <w:lang w:eastAsia="en-US"/>
        </w:rPr>
        <w:t xml:space="preserve">о реализации Республиканского </w:t>
      </w:r>
      <w:r w:rsidRPr="00631B16">
        <w:rPr>
          <w:szCs w:val="30"/>
          <w:lang w:eastAsia="en-US"/>
        </w:rPr>
        <w:t>конкурса</w:t>
      </w:r>
    </w:p>
    <w:p w14:paraId="314FB7CE" w14:textId="77777777" w:rsidR="005A13C6" w:rsidRPr="00631B16" w:rsidRDefault="005A13C6" w:rsidP="005A13C6">
      <w:pPr>
        <w:autoSpaceDN w:val="0"/>
        <w:spacing w:line="300" w:lineRule="exact"/>
        <w:rPr>
          <w:szCs w:val="30"/>
          <w:lang w:eastAsia="en-US"/>
        </w:rPr>
      </w:pPr>
      <w:r w:rsidRPr="00631B16">
        <w:rPr>
          <w:szCs w:val="30"/>
          <w:lang w:val="be-BY" w:eastAsia="en-US"/>
        </w:rPr>
        <w:t>семейных в</w:t>
      </w:r>
      <w:r w:rsidRPr="00631B16">
        <w:rPr>
          <w:szCs w:val="30"/>
          <w:lang w:eastAsia="en-US"/>
        </w:rPr>
        <w:t>и</w:t>
      </w:r>
      <w:r w:rsidRPr="00631B16">
        <w:rPr>
          <w:szCs w:val="30"/>
          <w:lang w:val="be-BY" w:eastAsia="en-US"/>
        </w:rPr>
        <w:t>деороликов</w:t>
      </w:r>
      <w:r w:rsidRPr="00631B16">
        <w:rPr>
          <w:szCs w:val="30"/>
          <w:lang w:eastAsia="en-US"/>
        </w:rPr>
        <w:t xml:space="preserve"> «Территория семьи»</w:t>
      </w:r>
    </w:p>
    <w:p w14:paraId="5A4B2F67" w14:textId="77777777" w:rsidR="005A13C6" w:rsidRPr="005D21E7" w:rsidRDefault="005A13C6" w:rsidP="005A13C6">
      <w:pPr>
        <w:widowControl w:val="0"/>
        <w:overflowPunct w:val="0"/>
        <w:adjustRightInd w:val="0"/>
        <w:ind w:firstLine="851"/>
        <w:jc w:val="center"/>
        <w:rPr>
          <w:kern w:val="28"/>
          <w:sz w:val="28"/>
          <w:szCs w:val="28"/>
        </w:rPr>
      </w:pPr>
    </w:p>
    <w:p w14:paraId="11666CE5" w14:textId="77777777" w:rsidR="005A13C6" w:rsidRDefault="005A13C6" w:rsidP="005A13C6">
      <w:pPr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Республиканский конкурс семейных видеороликов </w:t>
      </w:r>
      <w:r>
        <w:rPr>
          <w:b/>
          <w:color w:val="000000"/>
          <w:szCs w:val="30"/>
          <w:shd w:val="clear" w:color="auto" w:fill="FFFFFF"/>
        </w:rPr>
        <w:t>«</w:t>
      </w:r>
      <w:r>
        <w:rPr>
          <w:szCs w:val="30"/>
        </w:rPr>
        <w:t>Территория семьи</w:t>
      </w:r>
      <w:r>
        <w:rPr>
          <w:b/>
          <w:color w:val="000000"/>
          <w:szCs w:val="30"/>
          <w:shd w:val="clear" w:color="auto" w:fill="FFFFFF"/>
        </w:rPr>
        <w:t>»</w:t>
      </w:r>
      <w:r>
        <w:rPr>
          <w:color w:val="000000"/>
          <w:szCs w:val="30"/>
          <w:shd w:val="clear" w:color="auto" w:fill="FFFFFF"/>
        </w:rPr>
        <w:t xml:space="preserve"> (далее – конкурс) проводится среди членов общественного объединения «Белорусская республиканская пионерская организация» (далее – ОО «БРПО»).</w:t>
      </w:r>
    </w:p>
    <w:p w14:paraId="216C44F1" w14:textId="77777777" w:rsidR="005A13C6" w:rsidRDefault="005A13C6" w:rsidP="005A13C6">
      <w:pPr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Реализация конкурса направлена на совершенствование и поиск новых форм работы по взаимодействию с активистами ОО «БРПО», </w:t>
      </w:r>
      <w:r w:rsidRPr="00631B16">
        <w:rPr>
          <w:color w:val="000000"/>
          <w:szCs w:val="30"/>
        </w:rPr>
        <w:t xml:space="preserve">раскрытие роли семьи, родных языков, национальных традиций </w:t>
      </w:r>
      <w:r w:rsidRPr="00631B16">
        <w:rPr>
          <w:color w:val="000000"/>
          <w:szCs w:val="30"/>
        </w:rPr>
        <w:br/>
        <w:t>в воспитании подрастающего поколения.</w:t>
      </w:r>
    </w:p>
    <w:p w14:paraId="519D8A6C" w14:textId="77777777" w:rsidR="005A13C6" w:rsidRDefault="005A13C6" w:rsidP="005A13C6">
      <w:pPr>
        <w:pStyle w:val="a5"/>
        <w:numPr>
          <w:ilvl w:val="0"/>
          <w:numId w:val="1"/>
        </w:numPr>
        <w:autoSpaceDN w:val="0"/>
        <w:ind w:left="0" w:firstLine="709"/>
        <w:jc w:val="both"/>
        <w:rPr>
          <w:b/>
          <w:color w:val="000000"/>
          <w:szCs w:val="30"/>
          <w:shd w:val="clear" w:color="auto" w:fill="FFFFFF"/>
        </w:rPr>
      </w:pPr>
      <w:r>
        <w:rPr>
          <w:b/>
          <w:color w:val="000000"/>
          <w:szCs w:val="30"/>
          <w:shd w:val="clear" w:color="auto" w:fill="FFFFFF"/>
        </w:rPr>
        <w:t>Цель конкурса</w:t>
      </w:r>
      <w:r>
        <w:rPr>
          <w:color w:val="000000"/>
          <w:szCs w:val="30"/>
          <w:shd w:val="clear" w:color="auto" w:fill="FFFFFF"/>
        </w:rPr>
        <w:t xml:space="preserve"> – повышение качества семейного воспитания через коллективную, творческую деятельность; развитие творческого начала в семьях, воспитывающих лидеров ОО «БРПО».</w:t>
      </w:r>
    </w:p>
    <w:p w14:paraId="23D425E8" w14:textId="77777777" w:rsidR="005A13C6" w:rsidRDefault="005A13C6" w:rsidP="005A13C6">
      <w:pPr>
        <w:pStyle w:val="a5"/>
        <w:numPr>
          <w:ilvl w:val="0"/>
          <w:numId w:val="1"/>
        </w:numPr>
        <w:autoSpaceDN w:val="0"/>
        <w:ind w:left="0" w:firstLine="709"/>
        <w:jc w:val="both"/>
        <w:rPr>
          <w:b/>
          <w:color w:val="000000"/>
          <w:szCs w:val="30"/>
          <w:shd w:val="clear" w:color="auto" w:fill="FFFFFF"/>
        </w:rPr>
      </w:pPr>
      <w:r>
        <w:rPr>
          <w:b/>
          <w:color w:val="000000"/>
          <w:szCs w:val="30"/>
          <w:shd w:val="clear" w:color="auto" w:fill="FFFFFF"/>
        </w:rPr>
        <w:t>Задачи конкурса:</w:t>
      </w:r>
    </w:p>
    <w:p w14:paraId="1CBEF280" w14:textId="77777777" w:rsidR="005A13C6" w:rsidRDefault="005A13C6" w:rsidP="005A13C6">
      <w:pPr>
        <w:pStyle w:val="a5"/>
        <w:ind w:left="0"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>транслировать важность семейных ценностей и популяризировать образ благополучной современной семьи через призму совместной деятельности родителей и детей в проектах ОО «БРПО»;</w:t>
      </w:r>
    </w:p>
    <w:p w14:paraId="6469DB56" w14:textId="77777777" w:rsidR="005A13C6" w:rsidRDefault="005A13C6" w:rsidP="005A13C6">
      <w:pPr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распространять положительный опыт семейного воспитания </w:t>
      </w:r>
      <w:r>
        <w:rPr>
          <w:color w:val="000000"/>
          <w:szCs w:val="30"/>
          <w:shd w:val="clear" w:color="auto" w:fill="FFFFFF"/>
        </w:rPr>
        <w:br/>
        <w:t>и содействовать увеличению ответственности родителей за воспитание детей;</w:t>
      </w:r>
    </w:p>
    <w:p w14:paraId="4C104CFB" w14:textId="77777777" w:rsidR="005A13C6" w:rsidRDefault="005A13C6" w:rsidP="005A13C6">
      <w:pPr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развивать чувства патриотизма, гордости за свою семью </w:t>
      </w:r>
      <w:r>
        <w:rPr>
          <w:color w:val="000000"/>
          <w:szCs w:val="30"/>
          <w:shd w:val="clear" w:color="auto" w:fill="FFFFFF"/>
        </w:rPr>
        <w:br/>
        <w:t>у подрастающего поколения.</w:t>
      </w:r>
    </w:p>
    <w:p w14:paraId="286611C0" w14:textId="77777777" w:rsidR="005A13C6" w:rsidRDefault="005A13C6" w:rsidP="005A13C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Участники.</w:t>
      </w:r>
    </w:p>
    <w:p w14:paraId="6EC3C10C" w14:textId="77777777" w:rsidR="005A13C6" w:rsidRDefault="005A13C6" w:rsidP="005A13C6">
      <w:pPr>
        <w:pStyle w:val="a7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Конкурс проводится среди семейных команд, состоящих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br/>
        <w:t>из родителей, а также пионеров и октябрят в возрасте 7-14 лет, воспитывающихся в данной семье.</w:t>
      </w:r>
    </w:p>
    <w:p w14:paraId="66D1E271" w14:textId="77777777" w:rsidR="005A13C6" w:rsidRDefault="005A13C6" w:rsidP="005A13C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Сроки проведения: </w:t>
      </w:r>
      <w:r>
        <w:rPr>
          <w:rFonts w:ascii="Times New Roman" w:hAnsi="Times New Roman"/>
          <w:sz w:val="30"/>
          <w:szCs w:val="30"/>
        </w:rPr>
        <w:t xml:space="preserve">сентябрь 2023 года – </w:t>
      </w:r>
      <w:r>
        <w:rPr>
          <w:rFonts w:ascii="Times New Roman" w:hAnsi="Times New Roman"/>
          <w:sz w:val="30"/>
          <w:szCs w:val="30"/>
          <w:lang w:val="be-BY"/>
        </w:rPr>
        <w:t xml:space="preserve">май </w:t>
      </w:r>
      <w:r>
        <w:rPr>
          <w:rFonts w:ascii="Times New Roman" w:hAnsi="Times New Roman"/>
          <w:sz w:val="30"/>
          <w:szCs w:val="30"/>
        </w:rPr>
        <w:t>2024 года.</w:t>
      </w:r>
    </w:p>
    <w:p w14:paraId="1CE8F746" w14:textId="77777777" w:rsidR="005A13C6" w:rsidRDefault="005A13C6" w:rsidP="005A13C6">
      <w:pPr>
        <w:pStyle w:val="a7"/>
        <w:numPr>
          <w:ilvl w:val="0"/>
          <w:numId w:val="1"/>
        </w:numPr>
        <w:ind w:firstLine="6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Условия участия</w:t>
      </w:r>
    </w:p>
    <w:p w14:paraId="3062F353" w14:textId="77777777" w:rsidR="005A13C6" w:rsidRDefault="005A13C6" w:rsidP="005A13C6">
      <w:pPr>
        <w:pStyle w:val="a7"/>
        <w:ind w:left="64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участия в необходимо:</w:t>
      </w:r>
    </w:p>
    <w:p w14:paraId="5F1D8826" w14:textId="77777777" w:rsidR="005A13C6" w:rsidRDefault="005A13C6" w:rsidP="005A13C6">
      <w:pPr>
        <w:pStyle w:val="a5"/>
        <w:ind w:left="0" w:firstLine="709"/>
        <w:jc w:val="both"/>
        <w:rPr>
          <w:szCs w:val="30"/>
        </w:rPr>
      </w:pPr>
      <w:r>
        <w:rPr>
          <w:szCs w:val="30"/>
        </w:rPr>
        <w:t xml:space="preserve">5.1. В срок до </w:t>
      </w:r>
      <w:r>
        <w:rPr>
          <w:b/>
          <w:szCs w:val="30"/>
        </w:rPr>
        <w:t xml:space="preserve">1 </w:t>
      </w:r>
      <w:r>
        <w:rPr>
          <w:b/>
          <w:szCs w:val="30"/>
          <w:lang w:val="be-BY"/>
        </w:rPr>
        <w:t xml:space="preserve">октября </w:t>
      </w:r>
      <w:r>
        <w:rPr>
          <w:b/>
          <w:szCs w:val="30"/>
        </w:rPr>
        <w:t>2023 года</w:t>
      </w:r>
      <w:r>
        <w:rPr>
          <w:szCs w:val="30"/>
        </w:rPr>
        <w:t xml:space="preserve"> пройти онлайн-регистрацию </w:t>
      </w:r>
      <w:r>
        <w:rPr>
          <w:szCs w:val="30"/>
        </w:rPr>
        <w:br/>
        <w:t xml:space="preserve">на сайте ОО «БРПО» </w:t>
      </w:r>
      <w:proofErr w:type="spellStart"/>
      <w:r>
        <w:rPr>
          <w:szCs w:val="30"/>
          <w:lang w:val="en-US"/>
        </w:rPr>
        <w:t>brpo</w:t>
      </w:r>
      <w:proofErr w:type="spellEnd"/>
      <w:r>
        <w:rPr>
          <w:szCs w:val="30"/>
        </w:rPr>
        <w:t>.</w:t>
      </w:r>
      <w:r>
        <w:rPr>
          <w:szCs w:val="30"/>
          <w:lang w:val="en-US"/>
        </w:rPr>
        <w:t>by</w:t>
      </w:r>
      <w:r>
        <w:rPr>
          <w:szCs w:val="30"/>
        </w:rPr>
        <w:t xml:space="preserve"> во вкладке «</w:t>
      </w:r>
      <w:r>
        <w:rPr>
          <w:szCs w:val="30"/>
          <w:lang w:val="be-BY"/>
        </w:rPr>
        <w:t>Рег</w:t>
      </w:r>
      <w:proofErr w:type="spellStart"/>
      <w:r>
        <w:rPr>
          <w:szCs w:val="30"/>
        </w:rPr>
        <w:t>истрация</w:t>
      </w:r>
      <w:proofErr w:type="spellEnd"/>
      <w:r>
        <w:rPr>
          <w:szCs w:val="30"/>
        </w:rPr>
        <w:t xml:space="preserve"> на проекты </w:t>
      </w:r>
      <w:r>
        <w:rPr>
          <w:szCs w:val="30"/>
        </w:rPr>
        <w:br/>
        <w:t xml:space="preserve">ОО «БРПО». </w:t>
      </w:r>
    </w:p>
    <w:p w14:paraId="0AFD0136" w14:textId="77777777" w:rsidR="005A13C6" w:rsidRPr="00631B16" w:rsidRDefault="005A13C6" w:rsidP="005A13C6">
      <w:pPr>
        <w:pStyle w:val="a5"/>
        <w:ind w:left="0" w:firstLine="709"/>
        <w:jc w:val="both"/>
        <w:rPr>
          <w:rFonts w:eastAsia="Calibri"/>
          <w:szCs w:val="30"/>
        </w:rPr>
      </w:pPr>
      <w:r w:rsidRPr="00631B16">
        <w:rPr>
          <w:rFonts w:eastAsia="Calibri"/>
          <w:szCs w:val="30"/>
        </w:rPr>
        <w:t xml:space="preserve">5.2. Отснять и смонтировать видеоролик с горизонтальной, либо </w:t>
      </w:r>
      <w:r w:rsidRPr="00631B16">
        <w:rPr>
          <w:rFonts w:eastAsia="Calibri"/>
          <w:szCs w:val="30"/>
        </w:rPr>
        <w:br/>
        <w:t xml:space="preserve">с вертикальной съемкой (на выбор) на любую из предложенных тем. </w:t>
      </w:r>
      <w:r>
        <w:rPr>
          <w:color w:val="111111"/>
          <w:szCs w:val="30"/>
        </w:rPr>
        <w:t xml:space="preserve">Максимальная продолжительность видеоролика </w:t>
      </w:r>
      <w:r>
        <w:rPr>
          <w:b/>
          <w:color w:val="111111"/>
          <w:szCs w:val="30"/>
        </w:rPr>
        <w:t>с горизонтальной видеосъемкой - до 3 минут</w:t>
      </w:r>
      <w:r>
        <w:rPr>
          <w:color w:val="111111"/>
          <w:szCs w:val="30"/>
        </w:rPr>
        <w:t xml:space="preserve">, </w:t>
      </w:r>
      <w:r>
        <w:rPr>
          <w:b/>
          <w:color w:val="111111"/>
          <w:szCs w:val="30"/>
        </w:rPr>
        <w:t>ролика с вертикальной видеосъемкой –</w:t>
      </w:r>
      <w:r>
        <w:rPr>
          <w:b/>
          <w:color w:val="111111"/>
          <w:szCs w:val="30"/>
        </w:rPr>
        <w:br/>
        <w:t>до 60 секунд</w:t>
      </w:r>
      <w:r>
        <w:rPr>
          <w:color w:val="111111"/>
          <w:szCs w:val="30"/>
        </w:rPr>
        <w:t xml:space="preserve">. </w:t>
      </w:r>
    </w:p>
    <w:p w14:paraId="27241B35" w14:textId="77777777" w:rsidR="005A13C6" w:rsidRDefault="005A13C6" w:rsidP="005A13C6">
      <w:pPr>
        <w:ind w:firstLine="709"/>
        <w:jc w:val="both"/>
        <w:rPr>
          <w:color w:val="111111"/>
          <w:szCs w:val="30"/>
          <w:lang w:val="be-BY"/>
        </w:rPr>
      </w:pPr>
      <w:r>
        <w:rPr>
          <w:rStyle w:val="a8"/>
          <w:szCs w:val="30"/>
        </w:rPr>
        <w:lastRenderedPageBreak/>
        <w:t xml:space="preserve">Наиболее интересные видео будут опубликованы </w:t>
      </w:r>
      <w:hyperlink r:id="rId5" w:history="1">
        <w:r w:rsidRPr="00631B16">
          <w:rPr>
            <w:rStyle w:val="a6"/>
            <w:b/>
            <w:bCs/>
            <w:szCs w:val="30"/>
          </w:rPr>
          <w:t>в социальной сети «ВКонтакте</w:t>
        </w:r>
      </w:hyperlink>
      <w:r w:rsidRPr="00631B16">
        <w:rPr>
          <w:rStyle w:val="a8"/>
          <w:szCs w:val="30"/>
        </w:rPr>
        <w:t>», «</w:t>
      </w:r>
      <w:proofErr w:type="spellStart"/>
      <w:r w:rsidRPr="00631B16">
        <w:rPr>
          <w:rStyle w:val="a8"/>
          <w:szCs w:val="30"/>
        </w:rPr>
        <w:t>Телеграм</w:t>
      </w:r>
      <w:proofErr w:type="spellEnd"/>
      <w:r w:rsidRPr="00631B16">
        <w:rPr>
          <w:rStyle w:val="a8"/>
          <w:szCs w:val="30"/>
        </w:rPr>
        <w:t xml:space="preserve">», в официальных </w:t>
      </w:r>
      <w:r>
        <w:rPr>
          <w:rStyle w:val="a8"/>
          <w:szCs w:val="30"/>
        </w:rPr>
        <w:t xml:space="preserve">сообществах </w:t>
      </w:r>
      <w:r>
        <w:rPr>
          <w:b/>
          <w:bCs/>
          <w:szCs w:val="30"/>
        </w:rPr>
        <w:br/>
      </w:r>
      <w:r>
        <w:rPr>
          <w:rStyle w:val="a8"/>
          <w:szCs w:val="30"/>
        </w:rPr>
        <w:t xml:space="preserve">ОО «БРПО» </w:t>
      </w:r>
      <w:r>
        <w:rPr>
          <w:color w:val="111111"/>
          <w:szCs w:val="30"/>
        </w:rPr>
        <w:t xml:space="preserve">под </w:t>
      </w:r>
      <w:proofErr w:type="spellStart"/>
      <w:r>
        <w:rPr>
          <w:color w:val="111111"/>
          <w:szCs w:val="30"/>
        </w:rPr>
        <w:t>хештэгом</w:t>
      </w:r>
      <w:proofErr w:type="spellEnd"/>
      <w:r>
        <w:rPr>
          <w:color w:val="111111"/>
          <w:szCs w:val="30"/>
        </w:rPr>
        <w:t xml:space="preserve"> #</w:t>
      </w:r>
      <w:r>
        <w:rPr>
          <w:color w:val="111111"/>
          <w:szCs w:val="30"/>
          <w:lang w:val="be-BY"/>
        </w:rPr>
        <w:t>ТСБРПО</w:t>
      </w:r>
      <w:r>
        <w:rPr>
          <w:rStyle w:val="a8"/>
          <w:szCs w:val="30"/>
        </w:rPr>
        <w:t>.</w:t>
      </w:r>
      <w:r>
        <w:rPr>
          <w:szCs w:val="30"/>
        </w:rPr>
        <w:t xml:space="preserve"> </w:t>
      </w:r>
    </w:p>
    <w:p w14:paraId="2F3488A3" w14:textId="77777777" w:rsidR="005A13C6" w:rsidRDefault="005A13C6" w:rsidP="005A13C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Конкурсный видеоролик должен быть посвящен одной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br/>
        <w:t>из тем номинаций:</w:t>
      </w:r>
    </w:p>
    <w:p w14:paraId="0D6A9A87" w14:textId="77777777" w:rsidR="005A13C6" w:rsidRDefault="005A13C6" w:rsidP="005A13C6">
      <w:pPr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b/>
          <w:color w:val="000000"/>
          <w:szCs w:val="30"/>
          <w:shd w:val="clear" w:color="auto" w:fill="FFFFFF"/>
        </w:rPr>
        <w:t>«Мы – семья»</w:t>
      </w:r>
      <w:r>
        <w:rPr>
          <w:color w:val="000000"/>
          <w:szCs w:val="30"/>
          <w:shd w:val="clear" w:color="auto" w:fill="FFFFFF"/>
        </w:rPr>
        <w:t xml:space="preserve"> (в видеороликах раскрывается образ жизни, система ценностей современной семьи, род семьи, семейное древо);</w:t>
      </w:r>
    </w:p>
    <w:p w14:paraId="4DB6E131" w14:textId="77777777" w:rsidR="005A13C6" w:rsidRDefault="005A13C6" w:rsidP="005A13C6">
      <w:pPr>
        <w:pStyle w:val="a5"/>
        <w:ind w:left="0" w:firstLine="709"/>
        <w:rPr>
          <w:color w:val="000000"/>
          <w:szCs w:val="30"/>
          <w:shd w:val="clear" w:color="auto" w:fill="FFFFFF"/>
        </w:rPr>
      </w:pPr>
      <w:r>
        <w:rPr>
          <w:b/>
          <w:color w:val="000000"/>
          <w:szCs w:val="30"/>
          <w:shd w:val="clear" w:color="auto" w:fill="FFFFFF"/>
        </w:rPr>
        <w:t xml:space="preserve">«Наши национальные традиции» </w:t>
      </w:r>
      <w:r>
        <w:rPr>
          <w:color w:val="000000"/>
          <w:szCs w:val="30"/>
          <w:shd w:val="clear" w:color="auto" w:fill="FFFFFF"/>
        </w:rPr>
        <w:t>(в видеороликах передаются особенности национальных традиций, языка, культуры);</w:t>
      </w:r>
    </w:p>
    <w:p w14:paraId="7BE9FED2" w14:textId="77777777" w:rsidR="005A13C6" w:rsidRDefault="005A13C6" w:rsidP="005A13C6">
      <w:pPr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b/>
          <w:color w:val="000000"/>
          <w:szCs w:val="30"/>
          <w:shd w:val="clear" w:color="auto" w:fill="FFFFFF"/>
        </w:rPr>
        <w:t xml:space="preserve">«Наши питомцы» </w:t>
      </w:r>
      <w:r>
        <w:rPr>
          <w:color w:val="000000"/>
          <w:szCs w:val="30"/>
          <w:shd w:val="clear" w:color="auto" w:fill="FFFFFF"/>
        </w:rPr>
        <w:t>(видеоролики, отражающие истории домашних животных и их влияние на семейное воспитание);</w:t>
      </w:r>
    </w:p>
    <w:p w14:paraId="5AE1BF50" w14:textId="77777777" w:rsidR="005A13C6" w:rsidRDefault="005A13C6" w:rsidP="005A13C6">
      <w:pPr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b/>
          <w:color w:val="000000"/>
          <w:szCs w:val="30"/>
          <w:shd w:val="clear" w:color="auto" w:fill="FFFFFF"/>
        </w:rPr>
        <w:t xml:space="preserve">«Семья и школа» </w:t>
      </w:r>
      <w:r>
        <w:rPr>
          <w:color w:val="000000"/>
          <w:szCs w:val="30"/>
          <w:shd w:val="clear" w:color="auto" w:fill="FFFFFF"/>
        </w:rPr>
        <w:t xml:space="preserve">(видеоролики о проектах взаимодействия семьи </w:t>
      </w:r>
      <w:r>
        <w:rPr>
          <w:color w:val="000000"/>
          <w:szCs w:val="30"/>
          <w:shd w:val="clear" w:color="auto" w:fill="FFFFFF"/>
        </w:rPr>
        <w:br/>
        <w:t>и школы);</w:t>
      </w:r>
    </w:p>
    <w:p w14:paraId="2175582D" w14:textId="77777777" w:rsidR="005A13C6" w:rsidRDefault="005A13C6" w:rsidP="005A13C6">
      <w:pPr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b/>
          <w:color w:val="000000"/>
          <w:szCs w:val="30"/>
          <w:shd w:val="clear" w:color="auto" w:fill="FFFFFF"/>
        </w:rPr>
        <w:t xml:space="preserve">«Наша малая Родина» </w:t>
      </w:r>
      <w:r>
        <w:rPr>
          <w:color w:val="000000"/>
          <w:szCs w:val="30"/>
          <w:shd w:val="clear" w:color="auto" w:fill="FFFFFF"/>
        </w:rPr>
        <w:t>(видеоролики о своем родном агрогородке/городе/районе/области, достопримечательностях, музеях).</w:t>
      </w:r>
    </w:p>
    <w:p w14:paraId="2DC47058" w14:textId="77777777" w:rsidR="005A13C6" w:rsidRDefault="005A13C6" w:rsidP="005A13C6">
      <w:pPr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b/>
          <w:color w:val="000000"/>
          <w:szCs w:val="30"/>
          <w:shd w:val="clear" w:color="auto" w:fill="FFFFFF"/>
        </w:rPr>
        <w:t xml:space="preserve">«Семейные увлечения» </w:t>
      </w:r>
      <w:r>
        <w:rPr>
          <w:color w:val="000000"/>
          <w:szCs w:val="30"/>
          <w:shd w:val="clear" w:color="auto" w:fill="FFFFFF"/>
        </w:rPr>
        <w:t>(видеоролики о семейных традициях, праздниках, путешествиях, совместном досуге);</w:t>
      </w:r>
    </w:p>
    <w:p w14:paraId="6416AA12" w14:textId="77777777" w:rsidR="005A13C6" w:rsidRDefault="005A13C6" w:rsidP="005A13C6">
      <w:pPr>
        <w:pStyle w:val="a5"/>
        <w:numPr>
          <w:ilvl w:val="0"/>
          <w:numId w:val="1"/>
        </w:numPr>
        <w:autoSpaceDN w:val="0"/>
        <w:ind w:left="0" w:firstLine="709"/>
        <w:jc w:val="both"/>
        <w:rPr>
          <w:color w:val="000000"/>
          <w:szCs w:val="30"/>
        </w:rPr>
      </w:pPr>
      <w:r>
        <w:rPr>
          <w:b/>
          <w:szCs w:val="30"/>
        </w:rPr>
        <w:t>Сроки предоставления видеороликов.</w:t>
      </w:r>
    </w:p>
    <w:p w14:paraId="54876707" w14:textId="77777777" w:rsidR="005A13C6" w:rsidRDefault="005A13C6" w:rsidP="005A13C6">
      <w:pPr>
        <w:pStyle w:val="a7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Видеоролики по номинациям предоставляются согласно срокам:</w:t>
      </w:r>
    </w:p>
    <w:p w14:paraId="6988665C" w14:textId="77777777" w:rsidR="005A13C6" w:rsidRDefault="005A13C6" w:rsidP="005A13C6">
      <w:pPr>
        <w:pStyle w:val="a7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Ноябрь 2023 года – номинация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«Мы - семья»;</w:t>
      </w:r>
    </w:p>
    <w:p w14:paraId="30CBCA10" w14:textId="77777777" w:rsidR="005A13C6" w:rsidRDefault="005A13C6" w:rsidP="005A13C6">
      <w:pPr>
        <w:pStyle w:val="a7"/>
        <w:ind w:left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Декабрь 2023 года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номинация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«Наши национальные традиции»;</w:t>
      </w:r>
    </w:p>
    <w:p w14:paraId="15139E35" w14:textId="77777777" w:rsidR="005A13C6" w:rsidRDefault="005A13C6" w:rsidP="005A13C6">
      <w:pPr>
        <w:pStyle w:val="a7"/>
        <w:ind w:left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Январь 2024 года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номинация </w:t>
      </w:r>
      <w:r>
        <w:rPr>
          <w:rFonts w:ascii="Times New Roman" w:hAnsi="Times New Roman"/>
          <w:b/>
          <w:color w:val="000000"/>
          <w:sz w:val="30"/>
          <w:szCs w:val="30"/>
        </w:rPr>
        <w:t>«Наши питомцы»;</w:t>
      </w:r>
    </w:p>
    <w:p w14:paraId="2CA91B4A" w14:textId="77777777" w:rsidR="005A13C6" w:rsidRDefault="005A13C6" w:rsidP="005A13C6">
      <w:pPr>
        <w:pStyle w:val="a7"/>
        <w:ind w:left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Февраль 2024 года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номинация </w:t>
      </w:r>
      <w:r>
        <w:rPr>
          <w:rFonts w:ascii="Times New Roman" w:hAnsi="Times New Roman"/>
          <w:b/>
          <w:color w:val="000000"/>
          <w:sz w:val="30"/>
          <w:szCs w:val="30"/>
        </w:rPr>
        <w:t>«Семья и школа»;</w:t>
      </w:r>
    </w:p>
    <w:p w14:paraId="6E88BD06" w14:textId="77777777" w:rsidR="005A13C6" w:rsidRDefault="005A13C6" w:rsidP="005A13C6">
      <w:pPr>
        <w:pStyle w:val="a7"/>
        <w:ind w:left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Март 2024 года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номинация </w:t>
      </w:r>
      <w:r>
        <w:rPr>
          <w:rFonts w:ascii="Times New Roman" w:hAnsi="Times New Roman"/>
          <w:b/>
          <w:color w:val="000000"/>
          <w:sz w:val="30"/>
          <w:szCs w:val="30"/>
        </w:rPr>
        <w:t>«Наша малая Родина»;</w:t>
      </w:r>
    </w:p>
    <w:p w14:paraId="0EC8728A" w14:textId="77777777" w:rsidR="005A13C6" w:rsidRDefault="005A13C6" w:rsidP="005A13C6">
      <w:pPr>
        <w:pStyle w:val="a7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Апрель 2024 года – номинация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«Семейные увлечения».</w:t>
      </w:r>
    </w:p>
    <w:p w14:paraId="3ADEC637" w14:textId="77777777" w:rsidR="005A13C6" w:rsidRDefault="005A13C6" w:rsidP="005A13C6">
      <w:pPr>
        <w:pStyle w:val="a7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Ежемесячно конкурсные видеоролики проходят отбор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br/>
        <w:t>на районном и областном уровнях. По итогам отбора, 5 лучших видеороликов направляются на республиканский этап конкурса.</w:t>
      </w:r>
    </w:p>
    <w:p w14:paraId="0F66FAA9" w14:textId="77777777" w:rsidR="005A13C6" w:rsidRDefault="005A13C6" w:rsidP="005A13C6">
      <w:pPr>
        <w:pStyle w:val="a5"/>
        <w:numPr>
          <w:ilvl w:val="0"/>
          <w:numId w:val="1"/>
        </w:numPr>
        <w:autoSpaceDN w:val="0"/>
        <w:ind w:left="0" w:firstLine="709"/>
        <w:jc w:val="both"/>
        <w:rPr>
          <w:b/>
          <w:color w:val="000000"/>
          <w:szCs w:val="30"/>
          <w:shd w:val="clear" w:color="auto" w:fill="FFFFFF"/>
        </w:rPr>
      </w:pPr>
      <w:r>
        <w:rPr>
          <w:b/>
          <w:szCs w:val="30"/>
        </w:rPr>
        <w:t xml:space="preserve">Критерии и требования, предъявляемые к конкурсным видеороликам </w:t>
      </w:r>
    </w:p>
    <w:p w14:paraId="7CAACE3A" w14:textId="77777777" w:rsidR="005A13C6" w:rsidRDefault="005A13C6" w:rsidP="005A13C6">
      <w:pPr>
        <w:pStyle w:val="a5"/>
        <w:ind w:left="0" w:firstLine="709"/>
        <w:jc w:val="both"/>
        <w:rPr>
          <w:szCs w:val="30"/>
        </w:rPr>
      </w:pPr>
      <w:r>
        <w:rPr>
          <w:szCs w:val="30"/>
        </w:rPr>
        <w:t>Участник или семейная команда предоставляет не более одного оригинального видеоролика в каждой из номинаций (можно на выбор).</w:t>
      </w:r>
    </w:p>
    <w:p w14:paraId="3FB6870C" w14:textId="77777777" w:rsidR="005A13C6" w:rsidRDefault="005A13C6" w:rsidP="005A13C6">
      <w:pPr>
        <w:pStyle w:val="a5"/>
        <w:ind w:left="0" w:firstLine="709"/>
        <w:jc w:val="both"/>
        <w:rPr>
          <w:szCs w:val="30"/>
        </w:rPr>
      </w:pPr>
      <w:r>
        <w:rPr>
          <w:szCs w:val="30"/>
        </w:rPr>
        <w:t>Выявление победителей конкурса производится с учетом следующих критериев, предъявляемых к видеороликам:</w:t>
      </w:r>
    </w:p>
    <w:p w14:paraId="5867BA7D" w14:textId="77777777" w:rsidR="005A13C6" w:rsidRPr="00631B16" w:rsidRDefault="005A13C6" w:rsidP="005A13C6">
      <w:pPr>
        <w:ind w:firstLine="709"/>
        <w:jc w:val="both"/>
        <w:rPr>
          <w:rFonts w:eastAsia="Calibri"/>
          <w:szCs w:val="30"/>
        </w:rPr>
      </w:pPr>
      <w:r w:rsidRPr="00631B16">
        <w:rPr>
          <w:rFonts w:eastAsia="Calibri"/>
          <w:szCs w:val="30"/>
        </w:rPr>
        <w:t xml:space="preserve">Формат – </w:t>
      </w:r>
      <w:r w:rsidRPr="00631B16">
        <w:rPr>
          <w:rFonts w:eastAsia="Calibri"/>
          <w:szCs w:val="30"/>
          <w:lang w:val="en-US"/>
        </w:rPr>
        <w:t>AVI</w:t>
      </w:r>
      <w:r w:rsidRPr="00631B16">
        <w:rPr>
          <w:rFonts w:eastAsia="Calibri"/>
          <w:szCs w:val="30"/>
        </w:rPr>
        <w:t xml:space="preserve">, </w:t>
      </w:r>
      <w:r w:rsidRPr="00631B16">
        <w:rPr>
          <w:rFonts w:eastAsia="Calibri"/>
          <w:szCs w:val="30"/>
          <w:lang w:val="en-US"/>
        </w:rPr>
        <w:t>MPEG</w:t>
      </w:r>
      <w:r w:rsidRPr="00631B16">
        <w:rPr>
          <w:rFonts w:eastAsia="Calibri"/>
          <w:szCs w:val="30"/>
        </w:rPr>
        <w:t>-2,</w:t>
      </w:r>
      <w:r w:rsidRPr="00631B16">
        <w:rPr>
          <w:rFonts w:eastAsia="Calibri"/>
          <w:bCs/>
          <w:color w:val="000000"/>
          <w:szCs w:val="30"/>
          <w:shd w:val="clear" w:color="auto" w:fill="FFFFFF"/>
        </w:rPr>
        <w:t xml:space="preserve"> WMV, MP4 или MOV</w:t>
      </w:r>
      <w:r w:rsidRPr="00631B16">
        <w:rPr>
          <w:rFonts w:eastAsia="Calibri"/>
          <w:szCs w:val="30"/>
        </w:rPr>
        <w:t>;</w:t>
      </w:r>
    </w:p>
    <w:p w14:paraId="1E6A332A" w14:textId="77777777" w:rsidR="005A13C6" w:rsidRPr="00631B16" w:rsidRDefault="005A13C6" w:rsidP="005A13C6">
      <w:pPr>
        <w:ind w:firstLine="709"/>
        <w:jc w:val="both"/>
        <w:rPr>
          <w:rFonts w:eastAsia="Calibri"/>
          <w:szCs w:val="30"/>
        </w:rPr>
      </w:pPr>
      <w:r w:rsidRPr="00631B16">
        <w:rPr>
          <w:rFonts w:eastAsia="Calibri"/>
          <w:b/>
          <w:szCs w:val="30"/>
        </w:rPr>
        <w:t>Горизонтальная</w:t>
      </w:r>
      <w:r w:rsidRPr="00631B16">
        <w:rPr>
          <w:rFonts w:eastAsia="Calibri"/>
          <w:szCs w:val="30"/>
        </w:rPr>
        <w:t xml:space="preserve"> видеосъемка с разрешением не менее </w:t>
      </w:r>
      <w:r>
        <w:rPr>
          <w:color w:val="000000"/>
          <w:szCs w:val="30"/>
          <w:bdr w:val="none" w:sz="0" w:space="0" w:color="auto" w:frame="1"/>
        </w:rPr>
        <w:t>1280x720 пикселей</w:t>
      </w:r>
      <w:r>
        <w:rPr>
          <w:rFonts w:ascii="Arial" w:hAnsi="Arial" w:cs="Arial"/>
          <w:color w:val="FFFFFF"/>
          <w:szCs w:val="30"/>
        </w:rPr>
        <w:t xml:space="preserve"> </w:t>
      </w:r>
      <w:r w:rsidRPr="00631B16">
        <w:rPr>
          <w:rFonts w:eastAsia="Calibri"/>
          <w:szCs w:val="30"/>
        </w:rPr>
        <w:t xml:space="preserve">с однотонным фоном и хронометражем до 3 минут, </w:t>
      </w:r>
      <w:r w:rsidRPr="00631B16">
        <w:rPr>
          <w:rFonts w:eastAsia="Calibri"/>
          <w:szCs w:val="30"/>
        </w:rPr>
        <w:br/>
        <w:t>без наложения спецэффектов и фильтров.</w:t>
      </w:r>
    </w:p>
    <w:p w14:paraId="6B399F5B" w14:textId="77777777" w:rsidR="005A13C6" w:rsidRPr="00631B16" w:rsidRDefault="005A13C6" w:rsidP="005A13C6">
      <w:pPr>
        <w:ind w:firstLine="709"/>
        <w:jc w:val="both"/>
        <w:rPr>
          <w:rFonts w:eastAsia="Calibri"/>
          <w:szCs w:val="30"/>
        </w:rPr>
      </w:pPr>
      <w:r w:rsidRPr="00631B16">
        <w:rPr>
          <w:rFonts w:eastAsia="Calibri"/>
          <w:b/>
          <w:szCs w:val="30"/>
        </w:rPr>
        <w:t>Вертикальная</w:t>
      </w:r>
      <w:r w:rsidRPr="00631B16">
        <w:rPr>
          <w:rFonts w:eastAsia="Calibri"/>
          <w:szCs w:val="30"/>
        </w:rPr>
        <w:t xml:space="preserve"> видеосъемка с разрешением не менее </w:t>
      </w:r>
      <w:r>
        <w:rPr>
          <w:bCs/>
          <w:color w:val="202124"/>
          <w:szCs w:val="30"/>
          <w:shd w:val="clear" w:color="auto" w:fill="FFFFFF"/>
        </w:rPr>
        <w:t>1080х1920 пикселей</w:t>
      </w:r>
      <w:r>
        <w:rPr>
          <w:b/>
          <w:bCs/>
          <w:color w:val="202124"/>
          <w:szCs w:val="30"/>
          <w:shd w:val="clear" w:color="auto" w:fill="FFFFFF"/>
        </w:rPr>
        <w:t xml:space="preserve"> </w:t>
      </w:r>
      <w:r w:rsidRPr="00631B16">
        <w:rPr>
          <w:rFonts w:eastAsia="Calibri"/>
          <w:szCs w:val="30"/>
        </w:rPr>
        <w:t xml:space="preserve">с однотонным фоном и хронометражем до 60 секунд, </w:t>
      </w:r>
      <w:r w:rsidRPr="00631B16">
        <w:rPr>
          <w:rFonts w:eastAsia="Calibri"/>
          <w:szCs w:val="30"/>
        </w:rPr>
        <w:br/>
        <w:t>без наложения спецэффектов и фильтров.</w:t>
      </w:r>
    </w:p>
    <w:p w14:paraId="1CA362BE" w14:textId="77777777" w:rsidR="005A13C6" w:rsidRPr="00631B16" w:rsidRDefault="005A13C6" w:rsidP="005A13C6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Ежемесячно от каждого учреждения образования предоставляется </w:t>
      </w:r>
      <w:r>
        <w:rPr>
          <w:b/>
          <w:bCs/>
          <w:szCs w:val="30"/>
        </w:rPr>
        <w:t xml:space="preserve">готовый </w:t>
      </w:r>
      <w:r>
        <w:rPr>
          <w:b/>
          <w:bCs/>
          <w:szCs w:val="30"/>
          <w:lang w:val="be-BY"/>
        </w:rPr>
        <w:t>видеорол</w:t>
      </w:r>
      <w:r>
        <w:rPr>
          <w:b/>
          <w:bCs/>
          <w:szCs w:val="30"/>
        </w:rPr>
        <w:t>и</w:t>
      </w:r>
      <w:r>
        <w:rPr>
          <w:b/>
          <w:bCs/>
          <w:szCs w:val="30"/>
          <w:lang w:val="be-BY"/>
        </w:rPr>
        <w:t xml:space="preserve">к </w:t>
      </w:r>
      <w:r>
        <w:rPr>
          <w:szCs w:val="30"/>
        </w:rPr>
        <w:t>(в каждой из тем по месяцам).</w:t>
      </w:r>
    </w:p>
    <w:p w14:paraId="430FD017" w14:textId="77777777" w:rsidR="005A13C6" w:rsidRPr="00631B16" w:rsidRDefault="005A13C6" w:rsidP="005A13C6">
      <w:pPr>
        <w:ind w:firstLine="284"/>
        <w:jc w:val="both"/>
        <w:rPr>
          <w:rFonts w:eastAsia="Calibri"/>
          <w:szCs w:val="30"/>
        </w:rPr>
      </w:pPr>
      <w:r w:rsidRPr="00631B16">
        <w:rPr>
          <w:rFonts w:eastAsia="Calibri"/>
          <w:b/>
          <w:szCs w:val="30"/>
        </w:rPr>
        <w:t>9. Критерии определения лучших работ.</w:t>
      </w:r>
    </w:p>
    <w:p w14:paraId="50AEDD9E" w14:textId="77777777" w:rsidR="005A13C6" w:rsidRPr="00631B16" w:rsidRDefault="005A13C6" w:rsidP="005A13C6">
      <w:pPr>
        <w:ind w:firstLine="709"/>
        <w:jc w:val="both"/>
        <w:rPr>
          <w:rFonts w:eastAsia="Calibri"/>
          <w:szCs w:val="30"/>
        </w:rPr>
      </w:pPr>
      <w:r w:rsidRPr="00631B16">
        <w:rPr>
          <w:rFonts w:eastAsia="Calibri"/>
          <w:szCs w:val="30"/>
        </w:rPr>
        <w:t>6.1. Основные критерии определения лучших работ конкурса:</w:t>
      </w:r>
    </w:p>
    <w:p w14:paraId="5F78D961" w14:textId="77777777" w:rsidR="005A13C6" w:rsidRPr="00631B16" w:rsidRDefault="005A13C6" w:rsidP="005A13C6">
      <w:pPr>
        <w:ind w:firstLine="709"/>
        <w:jc w:val="both"/>
        <w:rPr>
          <w:rFonts w:eastAsia="Calibri"/>
          <w:szCs w:val="30"/>
        </w:rPr>
      </w:pPr>
      <w:r w:rsidRPr="00631B16">
        <w:rPr>
          <w:rFonts w:eastAsia="Calibri"/>
          <w:szCs w:val="30"/>
        </w:rPr>
        <w:t>• оригинальный авторский стиль раскрытия темы номинации –</w:t>
      </w:r>
      <w:r w:rsidRPr="00631B16">
        <w:rPr>
          <w:rFonts w:eastAsia="Calibri"/>
          <w:szCs w:val="30"/>
        </w:rPr>
        <w:br/>
        <w:t xml:space="preserve"> до 5 баллов;</w:t>
      </w:r>
    </w:p>
    <w:p w14:paraId="3A38360E" w14:textId="77777777" w:rsidR="005A13C6" w:rsidRPr="00631B16" w:rsidRDefault="005A13C6" w:rsidP="005A13C6">
      <w:pPr>
        <w:ind w:firstLine="709"/>
        <w:jc w:val="both"/>
        <w:rPr>
          <w:rFonts w:eastAsia="Calibri"/>
          <w:szCs w:val="30"/>
        </w:rPr>
      </w:pPr>
      <w:r w:rsidRPr="00631B16">
        <w:rPr>
          <w:rFonts w:eastAsia="Calibri"/>
          <w:szCs w:val="30"/>
        </w:rPr>
        <w:t>• креативность и творческий подход – до 5 баллов;</w:t>
      </w:r>
    </w:p>
    <w:p w14:paraId="197E8C6F" w14:textId="77777777" w:rsidR="005A13C6" w:rsidRPr="00631B16" w:rsidRDefault="005A13C6" w:rsidP="005A13C6">
      <w:pPr>
        <w:ind w:firstLine="709"/>
        <w:jc w:val="both"/>
        <w:rPr>
          <w:rFonts w:eastAsia="Calibri"/>
          <w:szCs w:val="30"/>
        </w:rPr>
      </w:pPr>
      <w:r w:rsidRPr="00631B16">
        <w:rPr>
          <w:rFonts w:eastAsia="Calibri"/>
          <w:szCs w:val="30"/>
        </w:rPr>
        <w:t>• доступность и понятность материала – до 5 баллов;</w:t>
      </w:r>
    </w:p>
    <w:p w14:paraId="26DE2D88" w14:textId="77777777" w:rsidR="005A13C6" w:rsidRPr="00631B16" w:rsidRDefault="005A13C6" w:rsidP="005A13C6">
      <w:pPr>
        <w:ind w:firstLine="709"/>
        <w:jc w:val="both"/>
        <w:rPr>
          <w:rFonts w:eastAsia="Calibri"/>
          <w:szCs w:val="30"/>
        </w:rPr>
      </w:pPr>
      <w:r w:rsidRPr="00631B16">
        <w:rPr>
          <w:rFonts w:eastAsia="Calibri"/>
          <w:szCs w:val="30"/>
        </w:rPr>
        <w:t>• оригинальный выбор тематики работы – до 5 баллов.</w:t>
      </w:r>
    </w:p>
    <w:p w14:paraId="34857E84" w14:textId="77777777" w:rsidR="005A13C6" w:rsidRDefault="005A13C6" w:rsidP="005A13C6">
      <w:pPr>
        <w:ind w:firstLine="284"/>
        <w:jc w:val="both"/>
        <w:rPr>
          <w:b/>
          <w:szCs w:val="30"/>
        </w:rPr>
      </w:pPr>
      <w:r>
        <w:rPr>
          <w:b/>
          <w:szCs w:val="30"/>
        </w:rPr>
        <w:t>10. Заключительные положения</w:t>
      </w:r>
    </w:p>
    <w:p w14:paraId="00536C11" w14:textId="77777777" w:rsidR="005A13C6" w:rsidRDefault="005A13C6" w:rsidP="005A13C6">
      <w:pPr>
        <w:ind w:firstLine="709"/>
        <w:jc w:val="both"/>
        <w:rPr>
          <w:szCs w:val="30"/>
        </w:rPr>
      </w:pPr>
      <w:r>
        <w:rPr>
          <w:szCs w:val="30"/>
        </w:rPr>
        <w:t>10.1. Работы участников и победителей конкурса могут в дальнейшем использоваться в некоммерческих целях (репродуцирование работ для нужд ОО «БРПО», в методических и информационных изданиях организации, носителях, в полиграфической продукции).</w:t>
      </w:r>
    </w:p>
    <w:p w14:paraId="1B65810D" w14:textId="77777777" w:rsidR="005A13C6" w:rsidRDefault="005A13C6" w:rsidP="005A13C6">
      <w:pPr>
        <w:ind w:firstLine="709"/>
        <w:jc w:val="both"/>
        <w:rPr>
          <w:szCs w:val="30"/>
        </w:rPr>
      </w:pPr>
      <w:r>
        <w:rPr>
          <w:szCs w:val="30"/>
        </w:rPr>
        <w:t>10.2. Организаторы оставляют за собой право изменять регламент проведения конкурса. Информация об изменениях регламента публикуется на официальном сайте ОО «БРПО».</w:t>
      </w:r>
    </w:p>
    <w:p w14:paraId="20147E08" w14:textId="77777777" w:rsidR="005A13C6" w:rsidRDefault="005A13C6" w:rsidP="005A13C6">
      <w:pPr>
        <w:rPr>
          <w:szCs w:val="30"/>
        </w:rPr>
      </w:pPr>
    </w:p>
    <w:p w14:paraId="4D33C482" w14:textId="77777777" w:rsidR="005A13C6" w:rsidRDefault="005A13C6" w:rsidP="005A13C6">
      <w:pPr>
        <w:rPr>
          <w:szCs w:val="30"/>
        </w:rPr>
      </w:pPr>
    </w:p>
    <w:p w14:paraId="560693A1" w14:textId="77777777" w:rsidR="005A13C6" w:rsidRDefault="005A13C6" w:rsidP="005A13C6">
      <w:pPr>
        <w:rPr>
          <w:szCs w:val="30"/>
        </w:rPr>
      </w:pPr>
    </w:p>
    <w:p w14:paraId="555A709D" w14:textId="77777777" w:rsidR="005A13C6" w:rsidRDefault="005A13C6" w:rsidP="005A13C6">
      <w:pPr>
        <w:rPr>
          <w:szCs w:val="30"/>
        </w:rPr>
      </w:pPr>
    </w:p>
    <w:p w14:paraId="099F0ACF" w14:textId="77777777" w:rsidR="005A13C6" w:rsidRDefault="005A13C6" w:rsidP="005A13C6">
      <w:pPr>
        <w:rPr>
          <w:szCs w:val="30"/>
        </w:rPr>
      </w:pPr>
    </w:p>
    <w:p w14:paraId="356E5D86" w14:textId="77777777" w:rsidR="005A13C6" w:rsidRDefault="005A13C6" w:rsidP="005A13C6">
      <w:pPr>
        <w:rPr>
          <w:szCs w:val="30"/>
        </w:rPr>
      </w:pPr>
    </w:p>
    <w:p w14:paraId="6606AB9A" w14:textId="77777777" w:rsidR="005A13C6" w:rsidRDefault="005A13C6" w:rsidP="005A13C6">
      <w:pPr>
        <w:rPr>
          <w:szCs w:val="30"/>
        </w:rPr>
      </w:pPr>
    </w:p>
    <w:p w14:paraId="28F22F8E" w14:textId="77777777" w:rsidR="005A13C6" w:rsidRDefault="005A13C6" w:rsidP="005A13C6">
      <w:pPr>
        <w:rPr>
          <w:szCs w:val="30"/>
        </w:rPr>
      </w:pPr>
    </w:p>
    <w:p w14:paraId="6E1710AF" w14:textId="77777777" w:rsidR="005A13C6" w:rsidRDefault="005A13C6" w:rsidP="005A13C6">
      <w:pPr>
        <w:rPr>
          <w:szCs w:val="30"/>
        </w:rPr>
      </w:pPr>
    </w:p>
    <w:p w14:paraId="05E7E8F6" w14:textId="77777777" w:rsidR="005A13C6" w:rsidRDefault="005A13C6" w:rsidP="005A13C6">
      <w:pPr>
        <w:rPr>
          <w:szCs w:val="30"/>
        </w:rPr>
      </w:pPr>
    </w:p>
    <w:p w14:paraId="2CE0E1B0" w14:textId="77777777" w:rsidR="005A13C6" w:rsidRDefault="005A13C6" w:rsidP="005A13C6">
      <w:pPr>
        <w:rPr>
          <w:szCs w:val="30"/>
        </w:rPr>
      </w:pPr>
    </w:p>
    <w:p w14:paraId="4A3ED8E1" w14:textId="77777777" w:rsidR="005A13C6" w:rsidRDefault="005A13C6" w:rsidP="005A13C6">
      <w:pPr>
        <w:rPr>
          <w:szCs w:val="30"/>
        </w:rPr>
      </w:pPr>
    </w:p>
    <w:p w14:paraId="68131590" w14:textId="77777777" w:rsidR="005A13C6" w:rsidRDefault="005A13C6" w:rsidP="005A13C6">
      <w:pPr>
        <w:rPr>
          <w:szCs w:val="30"/>
        </w:rPr>
      </w:pPr>
    </w:p>
    <w:p w14:paraId="3F2F2FBF" w14:textId="77777777" w:rsidR="005A13C6" w:rsidRDefault="005A13C6" w:rsidP="005A13C6">
      <w:pPr>
        <w:rPr>
          <w:szCs w:val="30"/>
        </w:rPr>
      </w:pPr>
    </w:p>
    <w:p w14:paraId="10478496" w14:textId="77777777" w:rsidR="005A13C6" w:rsidRDefault="005A13C6" w:rsidP="005A13C6">
      <w:pPr>
        <w:rPr>
          <w:szCs w:val="30"/>
        </w:rPr>
      </w:pPr>
    </w:p>
    <w:p w14:paraId="22B62BEF" w14:textId="77777777" w:rsidR="005A13C6" w:rsidRDefault="005A13C6" w:rsidP="005A13C6">
      <w:pPr>
        <w:rPr>
          <w:szCs w:val="30"/>
        </w:rPr>
      </w:pPr>
    </w:p>
    <w:p w14:paraId="41C04791" w14:textId="77777777" w:rsidR="005A13C6" w:rsidRDefault="005A13C6" w:rsidP="005A13C6">
      <w:pPr>
        <w:rPr>
          <w:szCs w:val="30"/>
        </w:rPr>
      </w:pPr>
    </w:p>
    <w:p w14:paraId="0886540E" w14:textId="77777777" w:rsidR="005A13C6" w:rsidRDefault="005A13C6" w:rsidP="005A13C6">
      <w:pPr>
        <w:rPr>
          <w:szCs w:val="30"/>
        </w:rPr>
      </w:pPr>
    </w:p>
    <w:p w14:paraId="2453506A" w14:textId="77777777" w:rsidR="005A13C6" w:rsidRDefault="005A13C6" w:rsidP="005A13C6">
      <w:pPr>
        <w:rPr>
          <w:szCs w:val="30"/>
        </w:rPr>
        <w:sectPr w:rsidR="005A13C6" w:rsidSect="005A13C6">
          <w:footerReference w:type="default" r:id="rId6"/>
          <w:pgSz w:w="11906" w:h="16838"/>
          <w:pgMar w:top="1134" w:right="567" w:bottom="1134" w:left="1701" w:header="709" w:footer="709" w:gutter="0"/>
          <w:cols w:space="720"/>
        </w:sectPr>
      </w:pPr>
    </w:p>
    <w:p w14:paraId="2B40B63F" w14:textId="77777777" w:rsidR="005A13C6" w:rsidRDefault="005A13C6" w:rsidP="005A13C6">
      <w:pPr>
        <w:ind w:left="6379" w:right="-1" w:hanging="475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C9C4A27" w14:textId="77777777" w:rsidR="005A13C6" w:rsidRDefault="005A13C6" w:rsidP="005A13C6">
      <w:pPr>
        <w:ind w:left="6379" w:right="-1" w:hanging="4759"/>
        <w:jc w:val="both"/>
        <w:rPr>
          <w:b/>
          <w:sz w:val="28"/>
          <w:szCs w:val="28"/>
        </w:rPr>
      </w:pPr>
    </w:p>
    <w:p w14:paraId="42D5AE02" w14:textId="77777777" w:rsidR="005A13C6" w:rsidRDefault="005A13C6" w:rsidP="005A13C6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1A8155AD" w14:textId="77777777" w:rsidR="005A13C6" w:rsidRDefault="005A13C6" w:rsidP="005A13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участие в Республиканском</w:t>
      </w:r>
    </w:p>
    <w:p w14:paraId="6EC0843E" w14:textId="77777777" w:rsidR="005A13C6" w:rsidRDefault="005A13C6" w:rsidP="005A13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конкурсе семейных видеороликов</w:t>
      </w:r>
    </w:p>
    <w:p w14:paraId="6A9E39C7" w14:textId="77777777" w:rsidR="005A13C6" w:rsidRDefault="005A13C6" w:rsidP="005A13C6">
      <w:pPr>
        <w:jc w:val="both"/>
        <w:outlineLvl w:val="0"/>
        <w:rPr>
          <w:bCs/>
          <w:szCs w:val="30"/>
        </w:rPr>
      </w:pPr>
      <w:r>
        <w:rPr>
          <w:sz w:val="28"/>
          <w:szCs w:val="28"/>
        </w:rPr>
        <w:t>«Территория семьи»</w:t>
      </w:r>
    </w:p>
    <w:p w14:paraId="531B7FDA" w14:textId="77777777" w:rsidR="005A13C6" w:rsidRDefault="005A13C6" w:rsidP="005A13C6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___________года</w:t>
      </w:r>
    </w:p>
    <w:p w14:paraId="6104B200" w14:textId="77777777" w:rsidR="005A13C6" w:rsidRDefault="005A13C6" w:rsidP="005A13C6">
      <w:pPr>
        <w:ind w:left="232" w:right="420"/>
        <w:jc w:val="center"/>
        <w:outlineLvl w:val="0"/>
        <w:rPr>
          <w:sz w:val="28"/>
          <w:szCs w:val="28"/>
        </w:rPr>
      </w:pPr>
    </w:p>
    <w:p w14:paraId="0C2D81BF" w14:textId="77777777" w:rsidR="005A13C6" w:rsidRDefault="005A13C6" w:rsidP="005A13C6">
      <w:pPr>
        <w:jc w:val="both"/>
        <w:outlineLvl w:val="0"/>
        <w:rPr>
          <w:sz w:val="22"/>
          <w:szCs w:val="22"/>
        </w:rPr>
      </w:pPr>
      <w:r>
        <w:t>________________________________________________________________</w:t>
      </w:r>
    </w:p>
    <w:p w14:paraId="48D72466" w14:textId="77777777" w:rsidR="005A13C6" w:rsidRDefault="005A13C6" w:rsidP="005A13C6">
      <w:pPr>
        <w:ind w:left="233" w:right="419"/>
        <w:jc w:val="center"/>
        <w:outlineLvl w:val="0"/>
        <w:rPr>
          <w:i/>
        </w:rPr>
      </w:pPr>
      <w:r>
        <w:rPr>
          <w:i/>
        </w:rPr>
        <w:t>наименование территориального оргкомитета</w:t>
      </w:r>
    </w:p>
    <w:p w14:paraId="009C36C0" w14:textId="77777777" w:rsidR="005A13C6" w:rsidRDefault="005A13C6" w:rsidP="005A13C6">
      <w:pPr>
        <w:ind w:left="233" w:right="419"/>
        <w:jc w:val="center"/>
        <w:outlineLvl w:val="0"/>
      </w:pPr>
    </w:p>
    <w:p w14:paraId="03ED0120" w14:textId="77777777" w:rsidR="005A13C6" w:rsidRDefault="005A13C6" w:rsidP="005A13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направляет для участия в _________________этапе Республиканского конкурса семейных видеороликов «Территория семьи»</w:t>
      </w:r>
    </w:p>
    <w:p w14:paraId="3650E3E5" w14:textId="77777777" w:rsidR="005A13C6" w:rsidRDefault="005A13C6" w:rsidP="005A13C6">
      <w:pPr>
        <w:jc w:val="both"/>
        <w:outlineLvl w:val="0"/>
        <w:rPr>
          <w:sz w:val="28"/>
          <w:szCs w:val="28"/>
        </w:rPr>
      </w:pPr>
    </w:p>
    <w:p w14:paraId="5843A12A" w14:textId="77777777" w:rsidR="005A13C6" w:rsidRDefault="005A13C6" w:rsidP="005A13C6">
      <w:pPr>
        <w:tabs>
          <w:tab w:val="left" w:pos="9638"/>
        </w:tabs>
        <w:ind w:left="232"/>
        <w:jc w:val="both"/>
        <w:outlineLvl w:val="0"/>
        <w:rPr>
          <w:sz w:val="28"/>
          <w:szCs w:val="28"/>
        </w:rPr>
      </w:pPr>
    </w:p>
    <w:tbl>
      <w:tblPr>
        <w:tblW w:w="9600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475"/>
        <w:gridCol w:w="3655"/>
        <w:gridCol w:w="5470"/>
      </w:tblGrid>
      <w:tr w:rsidR="005A13C6" w:rsidRPr="00631B16" w14:paraId="43BC6239" w14:textId="77777777" w:rsidTr="00AF2562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A219" w14:textId="77777777" w:rsidR="005A13C6" w:rsidRDefault="005A13C6" w:rsidP="00AF2562">
            <w:pPr>
              <w:spacing w:line="256" w:lineRule="auto"/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AC2" w14:textId="77777777" w:rsidR="005A13C6" w:rsidRDefault="005A13C6" w:rsidP="00AF2562">
            <w:pPr>
              <w:spacing w:line="256" w:lineRule="auto"/>
              <w:ind w:right="419"/>
              <w:jc w:val="both"/>
              <w:outlineLvl w:val="0"/>
              <w:rPr>
                <w:sz w:val="12"/>
                <w:szCs w:val="12"/>
              </w:rPr>
            </w:pPr>
          </w:p>
          <w:p w14:paraId="27014781" w14:textId="77777777" w:rsidR="005A13C6" w:rsidRDefault="005A13C6" w:rsidP="00AF2562">
            <w:pPr>
              <w:spacing w:line="256" w:lineRule="auto"/>
              <w:ind w:right="419"/>
              <w:jc w:val="both"/>
              <w:outlineLvl w:val="0"/>
              <w:rPr>
                <w:sz w:val="22"/>
                <w:szCs w:val="22"/>
              </w:rPr>
            </w:pPr>
            <w:r>
              <w:t>ФИО участника/участников</w:t>
            </w:r>
          </w:p>
          <w:p w14:paraId="7720EE16" w14:textId="77777777" w:rsidR="005A13C6" w:rsidRDefault="005A13C6" w:rsidP="00AF2562">
            <w:pPr>
              <w:spacing w:line="256" w:lineRule="auto"/>
              <w:ind w:right="419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5AB41C" w14:textId="77777777" w:rsidR="005A13C6" w:rsidRDefault="005A13C6" w:rsidP="00AF2562">
            <w:pPr>
              <w:spacing w:line="256" w:lineRule="auto"/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A13C6" w:rsidRPr="00631B16" w14:paraId="44822A41" w14:textId="77777777" w:rsidTr="00AF2562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0C8F" w14:textId="77777777" w:rsidR="005A13C6" w:rsidRDefault="005A13C6" w:rsidP="00AF2562">
            <w:pPr>
              <w:spacing w:line="256" w:lineRule="auto"/>
              <w:ind w:right="-108"/>
              <w:jc w:val="center"/>
              <w:outlineLvl w:val="0"/>
            </w:pPr>
            <w:r>
              <w:t>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9A5A" w14:textId="77777777" w:rsidR="005A13C6" w:rsidRDefault="005A13C6" w:rsidP="00AF2562">
            <w:pPr>
              <w:spacing w:line="256" w:lineRule="auto"/>
              <w:ind w:right="419"/>
              <w:jc w:val="both"/>
              <w:outlineLvl w:val="0"/>
            </w:pPr>
            <w:r>
              <w:t xml:space="preserve">Название </w:t>
            </w:r>
            <w:proofErr w:type="gramStart"/>
            <w:r>
              <w:t>семейной  команды</w:t>
            </w:r>
            <w:proofErr w:type="gramEnd"/>
            <w:r>
              <w:br/>
              <w:t>(необязательно)</w:t>
            </w:r>
          </w:p>
        </w:tc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FD1E59" w14:textId="77777777" w:rsidR="005A13C6" w:rsidRDefault="005A13C6" w:rsidP="00AF2562">
            <w:pPr>
              <w:spacing w:line="256" w:lineRule="auto"/>
              <w:ind w:right="419"/>
              <w:jc w:val="center"/>
              <w:outlineLvl w:val="0"/>
            </w:pPr>
          </w:p>
        </w:tc>
      </w:tr>
      <w:tr w:rsidR="005A13C6" w:rsidRPr="00631B16" w14:paraId="45D9C1C3" w14:textId="77777777" w:rsidTr="00AF2562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DC00" w14:textId="77777777" w:rsidR="005A13C6" w:rsidRDefault="005A13C6" w:rsidP="00AF2562">
            <w:pPr>
              <w:spacing w:line="256" w:lineRule="auto"/>
              <w:ind w:right="-108"/>
              <w:jc w:val="center"/>
              <w:outlineLvl w:val="0"/>
            </w:pPr>
            <w:r>
              <w:t>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C46B" w14:textId="77777777" w:rsidR="005A13C6" w:rsidRDefault="005A13C6" w:rsidP="00AF2562">
            <w:pPr>
              <w:spacing w:line="256" w:lineRule="auto"/>
              <w:ind w:right="419"/>
              <w:jc w:val="both"/>
              <w:outlineLvl w:val="0"/>
            </w:pPr>
            <w:r>
              <w:t>Класс/полных лет</w:t>
            </w:r>
          </w:p>
        </w:tc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A2FD3C" w14:textId="77777777" w:rsidR="005A13C6" w:rsidRDefault="005A13C6" w:rsidP="00AF2562">
            <w:pPr>
              <w:spacing w:line="256" w:lineRule="auto"/>
              <w:ind w:right="419"/>
              <w:jc w:val="both"/>
              <w:outlineLvl w:val="0"/>
            </w:pPr>
          </w:p>
        </w:tc>
      </w:tr>
      <w:tr w:rsidR="005A13C6" w:rsidRPr="00631B16" w14:paraId="54E8C74E" w14:textId="77777777" w:rsidTr="00AF2562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1CF2" w14:textId="77777777" w:rsidR="005A13C6" w:rsidRDefault="005A13C6" w:rsidP="00AF2562">
            <w:pPr>
              <w:spacing w:line="256" w:lineRule="auto"/>
              <w:ind w:right="-108"/>
              <w:jc w:val="center"/>
              <w:outlineLvl w:val="0"/>
            </w:pPr>
            <w:r>
              <w:t>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5837" w14:textId="77777777" w:rsidR="005A13C6" w:rsidRDefault="005A13C6" w:rsidP="00AF2562">
            <w:pPr>
              <w:spacing w:line="256" w:lineRule="auto"/>
              <w:ind w:right="419"/>
              <w:jc w:val="both"/>
              <w:outlineLvl w:val="0"/>
              <w:rPr>
                <w:lang w:val="be-BY"/>
              </w:rPr>
            </w:pPr>
            <w:r>
              <w:t xml:space="preserve">Номинация </w:t>
            </w:r>
          </w:p>
        </w:tc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BF09D3" w14:textId="77777777" w:rsidR="005A13C6" w:rsidRDefault="005A13C6" w:rsidP="00AF2562">
            <w:pPr>
              <w:spacing w:line="256" w:lineRule="auto"/>
              <w:ind w:right="419"/>
              <w:jc w:val="center"/>
              <w:outlineLvl w:val="0"/>
            </w:pPr>
          </w:p>
        </w:tc>
      </w:tr>
      <w:tr w:rsidR="005A13C6" w:rsidRPr="00631B16" w14:paraId="403B95D0" w14:textId="77777777" w:rsidTr="00AF2562">
        <w:trPr>
          <w:trHeight w:val="501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2EBA8" w14:textId="77777777" w:rsidR="005A13C6" w:rsidRDefault="005A13C6" w:rsidP="00AF2562">
            <w:pPr>
              <w:tabs>
                <w:tab w:val="left" w:pos="412"/>
              </w:tabs>
              <w:spacing w:line="256" w:lineRule="auto"/>
              <w:ind w:right="-108"/>
              <w:jc w:val="center"/>
              <w:outlineLvl w:val="0"/>
            </w:pPr>
            <w:r>
              <w:t>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4A39" w14:textId="77777777" w:rsidR="005A13C6" w:rsidRDefault="005A13C6" w:rsidP="00AF2562">
            <w:pPr>
              <w:spacing w:line="256" w:lineRule="auto"/>
              <w:jc w:val="both"/>
              <w:outlineLvl w:val="0"/>
            </w:pPr>
            <w:r>
              <w:rPr>
                <w:spacing w:val="-4"/>
              </w:rPr>
              <w:t xml:space="preserve">Учреждение образования </w:t>
            </w:r>
            <w:r>
              <w:rPr>
                <w:i/>
                <w:spacing w:val="-4"/>
              </w:rPr>
              <w:t>(полностью)</w:t>
            </w:r>
          </w:p>
        </w:tc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373D67" w14:textId="77777777" w:rsidR="005A13C6" w:rsidRDefault="005A13C6" w:rsidP="00AF2562">
            <w:pPr>
              <w:spacing w:line="256" w:lineRule="auto"/>
              <w:ind w:right="419"/>
              <w:jc w:val="center"/>
              <w:outlineLvl w:val="0"/>
            </w:pPr>
          </w:p>
        </w:tc>
      </w:tr>
      <w:tr w:rsidR="005A13C6" w:rsidRPr="00631B16" w14:paraId="1FDA7D46" w14:textId="77777777" w:rsidTr="00AF2562"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F1252" w14:textId="77777777" w:rsidR="005A13C6" w:rsidRDefault="005A13C6" w:rsidP="00AF2562">
            <w:pPr>
              <w:spacing w:line="256" w:lineRule="auto"/>
              <w:ind w:right="-108"/>
              <w:jc w:val="center"/>
              <w:outlineLvl w:val="0"/>
            </w:pPr>
            <w:r>
              <w:t>5.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B1C1" w14:textId="77777777" w:rsidR="005A13C6" w:rsidRDefault="005A13C6" w:rsidP="00AF2562">
            <w:pPr>
              <w:spacing w:line="256" w:lineRule="auto"/>
              <w:ind w:right="3"/>
              <w:jc w:val="both"/>
              <w:outlineLvl w:val="0"/>
              <w:rPr>
                <w:spacing w:val="-4"/>
              </w:rPr>
            </w:pPr>
            <w:r>
              <w:t>Ф.И.О. руководителя (полностью)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5E40C" w14:textId="77777777" w:rsidR="005A13C6" w:rsidRDefault="005A13C6" w:rsidP="00AF2562">
            <w:pPr>
              <w:spacing w:line="256" w:lineRule="auto"/>
              <w:ind w:right="419"/>
              <w:jc w:val="both"/>
              <w:outlineLvl w:val="0"/>
              <w:rPr>
                <w:i/>
              </w:rPr>
            </w:pPr>
          </w:p>
        </w:tc>
      </w:tr>
      <w:tr w:rsidR="005A13C6" w:rsidRPr="00631B16" w14:paraId="407F158A" w14:textId="77777777" w:rsidTr="00AF2562"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4A2E6" w14:textId="77777777" w:rsidR="005A13C6" w:rsidRDefault="005A13C6" w:rsidP="00AF2562">
            <w:pPr>
              <w:tabs>
                <w:tab w:val="left" w:pos="367"/>
              </w:tabs>
              <w:spacing w:line="256" w:lineRule="auto"/>
              <w:ind w:right="-108"/>
              <w:jc w:val="center"/>
              <w:outlineLvl w:val="0"/>
            </w:pPr>
            <w:r>
              <w:t>6.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1B6E" w14:textId="77777777" w:rsidR="005A13C6" w:rsidRDefault="005A13C6" w:rsidP="00AF2562">
            <w:pPr>
              <w:spacing w:line="256" w:lineRule="auto"/>
              <w:jc w:val="both"/>
              <w:outlineLvl w:val="0"/>
            </w:pPr>
            <w:r>
              <w:t>Должность руководителя команды (полностью)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B4EE9" w14:textId="77777777" w:rsidR="005A13C6" w:rsidRDefault="005A13C6" w:rsidP="00AF2562">
            <w:pPr>
              <w:spacing w:line="256" w:lineRule="auto"/>
              <w:ind w:right="419"/>
              <w:jc w:val="center"/>
              <w:outlineLvl w:val="0"/>
            </w:pPr>
          </w:p>
        </w:tc>
      </w:tr>
      <w:tr w:rsidR="005A13C6" w:rsidRPr="00631B16" w14:paraId="63C94B94" w14:textId="77777777" w:rsidTr="00AF2562">
        <w:trPr>
          <w:trHeight w:val="571"/>
        </w:trPr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A2141" w14:textId="77777777" w:rsidR="005A13C6" w:rsidRDefault="005A13C6" w:rsidP="00AF2562">
            <w:pPr>
              <w:spacing w:line="256" w:lineRule="auto"/>
              <w:ind w:right="-108"/>
              <w:jc w:val="center"/>
              <w:outlineLvl w:val="0"/>
            </w:pPr>
            <w:r>
              <w:t>7.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9774" w14:textId="77777777" w:rsidR="005A13C6" w:rsidRDefault="005A13C6" w:rsidP="00AF2562">
            <w:pPr>
              <w:spacing w:line="256" w:lineRule="auto"/>
              <w:ind w:right="34"/>
              <w:jc w:val="both"/>
              <w:outlineLvl w:val="0"/>
              <w:rPr>
                <w:spacing w:val="-10"/>
              </w:rPr>
            </w:pPr>
            <w:r>
              <w:rPr>
                <w:spacing w:val="-10"/>
              </w:rPr>
              <w:t>Мобильный телефон руководителя (с указанием кода оператора)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0F2A4" w14:textId="77777777" w:rsidR="005A13C6" w:rsidRDefault="005A13C6" w:rsidP="00AF2562">
            <w:pPr>
              <w:spacing w:line="256" w:lineRule="auto"/>
              <w:ind w:right="419"/>
              <w:jc w:val="center"/>
              <w:outlineLvl w:val="0"/>
            </w:pPr>
          </w:p>
        </w:tc>
      </w:tr>
    </w:tbl>
    <w:p w14:paraId="3C6549FA" w14:textId="77777777" w:rsidR="005A13C6" w:rsidRDefault="005A13C6" w:rsidP="005A13C6">
      <w:pPr>
        <w:ind w:firstLine="284"/>
        <w:jc w:val="both"/>
        <w:outlineLvl w:val="0"/>
        <w:rPr>
          <w:sz w:val="22"/>
          <w:szCs w:val="22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89"/>
        <w:gridCol w:w="3127"/>
        <w:gridCol w:w="2989"/>
      </w:tblGrid>
      <w:tr w:rsidR="005A13C6" w:rsidRPr="00631B16" w14:paraId="59DCF5B6" w14:textId="77777777" w:rsidTr="00AF2562">
        <w:tc>
          <w:tcPr>
            <w:tcW w:w="3033" w:type="dxa"/>
          </w:tcPr>
          <w:p w14:paraId="14D3D42A" w14:textId="77777777" w:rsidR="005A13C6" w:rsidRDefault="005A13C6" w:rsidP="00AF2562">
            <w:pPr>
              <w:spacing w:line="256" w:lineRule="auto"/>
              <w:ind w:right="-113"/>
              <w:jc w:val="both"/>
              <w:rPr>
                <w:iCs/>
                <w:sz w:val="28"/>
                <w:szCs w:val="28"/>
              </w:rPr>
            </w:pPr>
          </w:p>
          <w:p w14:paraId="1D7F08A8" w14:textId="77777777" w:rsidR="005A13C6" w:rsidRDefault="005A13C6" w:rsidP="00AF2562">
            <w:pPr>
              <w:spacing w:line="256" w:lineRule="auto"/>
              <w:ind w:right="-113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</w:t>
            </w:r>
          </w:p>
          <w:p w14:paraId="2D7BCDC1" w14:textId="77777777" w:rsidR="005A13C6" w:rsidRDefault="005A13C6" w:rsidP="00AF2562">
            <w:pPr>
              <w:spacing w:line="256" w:lineRule="auto"/>
              <w:ind w:right="-11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руководитель </w:t>
            </w:r>
          </w:p>
        </w:tc>
        <w:tc>
          <w:tcPr>
            <w:tcW w:w="3285" w:type="dxa"/>
          </w:tcPr>
          <w:p w14:paraId="01912BDA" w14:textId="77777777" w:rsidR="005A13C6" w:rsidRDefault="005A13C6" w:rsidP="00AF2562">
            <w:pPr>
              <w:spacing w:line="256" w:lineRule="auto"/>
              <w:ind w:right="-113"/>
              <w:jc w:val="both"/>
              <w:rPr>
                <w:iCs/>
                <w:sz w:val="28"/>
                <w:szCs w:val="28"/>
              </w:rPr>
            </w:pPr>
          </w:p>
          <w:p w14:paraId="394BE94B" w14:textId="77777777" w:rsidR="005A13C6" w:rsidRDefault="005A13C6" w:rsidP="00AF2562">
            <w:pPr>
              <w:spacing w:line="256" w:lineRule="auto"/>
              <w:ind w:right="-113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</w:t>
            </w:r>
          </w:p>
          <w:p w14:paraId="3041A456" w14:textId="77777777" w:rsidR="005A13C6" w:rsidRDefault="005A13C6" w:rsidP="00AF2562">
            <w:pPr>
              <w:spacing w:line="256" w:lineRule="auto"/>
              <w:ind w:right="-11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3285" w:type="dxa"/>
          </w:tcPr>
          <w:p w14:paraId="614A3E1F" w14:textId="77777777" w:rsidR="005A13C6" w:rsidRDefault="005A13C6" w:rsidP="00AF2562">
            <w:pPr>
              <w:spacing w:line="256" w:lineRule="auto"/>
              <w:ind w:right="-113"/>
              <w:jc w:val="both"/>
              <w:rPr>
                <w:iCs/>
                <w:sz w:val="28"/>
                <w:szCs w:val="28"/>
              </w:rPr>
            </w:pPr>
          </w:p>
          <w:p w14:paraId="783E2504" w14:textId="77777777" w:rsidR="005A13C6" w:rsidRDefault="005A13C6" w:rsidP="00AF2562">
            <w:pPr>
              <w:spacing w:line="256" w:lineRule="auto"/>
              <w:ind w:right="-113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</w:t>
            </w:r>
          </w:p>
          <w:p w14:paraId="031F1107" w14:textId="77777777" w:rsidR="005A13C6" w:rsidRDefault="005A13C6" w:rsidP="00AF2562">
            <w:pPr>
              <w:spacing w:line="256" w:lineRule="auto"/>
              <w:ind w:right="-11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расшифровка подписи</w:t>
            </w:r>
          </w:p>
        </w:tc>
      </w:tr>
    </w:tbl>
    <w:p w14:paraId="0CCB1B7E" w14:textId="77777777" w:rsidR="005A13C6" w:rsidRDefault="005A13C6" w:rsidP="005A13C6">
      <w:pPr>
        <w:spacing w:line="300" w:lineRule="exact"/>
        <w:jc w:val="both"/>
        <w:rPr>
          <w:rFonts w:eastAsia="Calibri"/>
          <w:szCs w:val="30"/>
          <w:lang w:eastAsia="en-US"/>
        </w:rPr>
      </w:pPr>
    </w:p>
    <w:p w14:paraId="66EA691E" w14:textId="77777777" w:rsidR="005A13C6" w:rsidRDefault="005A13C6" w:rsidP="005A13C6">
      <w:pPr>
        <w:widowControl w:val="0"/>
        <w:overflowPunct w:val="0"/>
        <w:adjustRightInd w:val="0"/>
        <w:ind w:left="709"/>
        <w:contextualSpacing/>
        <w:jc w:val="both"/>
        <w:rPr>
          <w:b/>
          <w:szCs w:val="30"/>
        </w:rPr>
      </w:pPr>
    </w:p>
    <w:p w14:paraId="49CF9484" w14:textId="77777777" w:rsidR="005A13C6" w:rsidRDefault="005A13C6" w:rsidP="005A13C6">
      <w:pPr>
        <w:ind w:left="4536"/>
        <w:jc w:val="both"/>
        <w:rPr>
          <w:szCs w:val="30"/>
        </w:rPr>
      </w:pPr>
    </w:p>
    <w:p w14:paraId="3B816604" w14:textId="77777777" w:rsidR="005A13C6" w:rsidRDefault="005A13C6" w:rsidP="005A13C6">
      <w:pPr>
        <w:ind w:left="4536"/>
        <w:jc w:val="both"/>
        <w:rPr>
          <w:szCs w:val="30"/>
        </w:rPr>
      </w:pPr>
    </w:p>
    <w:p w14:paraId="6E338E07" w14:textId="77777777" w:rsidR="005A13C6" w:rsidRDefault="005A13C6" w:rsidP="005A13C6">
      <w:pPr>
        <w:jc w:val="both"/>
        <w:rPr>
          <w:szCs w:val="30"/>
        </w:rPr>
      </w:pPr>
    </w:p>
    <w:p w14:paraId="11759798" w14:textId="77777777" w:rsidR="002F166C" w:rsidRDefault="002F166C"/>
    <w:sectPr w:rsidR="002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C95EF" w14:textId="77777777" w:rsidR="00F07107" w:rsidRDefault="005A13C6">
    <w:pPr>
      <w:pStyle w:val="a3"/>
    </w:pPr>
  </w:p>
  <w:p w14:paraId="0B70C12D" w14:textId="77777777" w:rsidR="00F07107" w:rsidRDefault="005A13C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6784"/>
    <w:multiLevelType w:val="multilevel"/>
    <w:tmpl w:val="BC12B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48"/>
    <w:rsid w:val="002F166C"/>
    <w:rsid w:val="00446848"/>
    <w:rsid w:val="005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F397-0795-4A02-A576-2C0213FE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C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13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3C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5A13C6"/>
    <w:pPr>
      <w:ind w:left="720"/>
      <w:contextualSpacing/>
    </w:pPr>
  </w:style>
  <w:style w:type="character" w:styleId="a6">
    <w:name w:val="Hyperlink"/>
    <w:uiPriority w:val="99"/>
    <w:rsid w:val="005A13C6"/>
    <w:rPr>
      <w:color w:val="0000FF"/>
      <w:u w:val="single"/>
    </w:rPr>
  </w:style>
  <w:style w:type="paragraph" w:styleId="a7">
    <w:name w:val="No Spacing"/>
    <w:uiPriority w:val="1"/>
    <w:qFormat/>
    <w:rsid w:val="005A1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5A1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vk.com/skm_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2023-09-30T09:15:00Z</dcterms:created>
  <dcterms:modified xsi:type="dcterms:W3CDTF">2023-09-30T09:15:00Z</dcterms:modified>
</cp:coreProperties>
</file>